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0BC" w:rsidRPr="009860BC" w:rsidRDefault="009860BC" w:rsidP="009860BC">
      <w:pPr>
        <w:spacing w:after="0" w:line="240" w:lineRule="auto"/>
        <w:jc w:val="center"/>
        <w:rPr>
          <w:rFonts w:ascii="Times New Roman" w:eastAsia="Times New Roman" w:hAnsi="Times New Roman" w:cs="Times New Roman"/>
          <w:sz w:val="28"/>
          <w:szCs w:val="28"/>
          <w:lang w:eastAsia="ru-RU"/>
        </w:rPr>
      </w:pPr>
      <w:r w:rsidRPr="009860BC">
        <w:rPr>
          <w:rFonts w:ascii="Times New Roman" w:eastAsia="Times New Roman" w:hAnsi="Times New Roman" w:cs="Times New Roman"/>
          <w:sz w:val="28"/>
          <w:szCs w:val="28"/>
          <w:lang w:eastAsia="ru-RU"/>
        </w:rPr>
        <w:t>МУНИЦИПАЛЬНОЕ БЮДЖЕТНОЕ УЧРЕЖДЕНИЕ ДОПОЛНИТЕЛЬНОГО ОБРАЗОВ</w:t>
      </w:r>
      <w:r w:rsidR="00867BA5">
        <w:rPr>
          <w:rFonts w:ascii="Times New Roman" w:eastAsia="Times New Roman" w:hAnsi="Times New Roman" w:cs="Times New Roman"/>
          <w:sz w:val="28"/>
          <w:szCs w:val="28"/>
          <w:lang w:eastAsia="ru-RU"/>
        </w:rPr>
        <w:t xml:space="preserve">АНИЯ «ЦЕНТР ВНЕШКОЛЬНОЙ РАБОТЫ» </w:t>
      </w:r>
      <w:r w:rsidRPr="009860BC">
        <w:rPr>
          <w:rFonts w:ascii="Times New Roman" w:eastAsia="Times New Roman" w:hAnsi="Times New Roman" w:cs="Times New Roman"/>
          <w:sz w:val="28"/>
          <w:szCs w:val="28"/>
          <w:lang w:eastAsia="ru-RU"/>
        </w:rPr>
        <w:t>ИЗОБИЛЬНЕНСКОГО МУНИЦИПАЛЬНОГО РАЙОНА</w:t>
      </w:r>
      <w:r w:rsidRPr="009860BC">
        <w:rPr>
          <w:rFonts w:ascii="Times New Roman" w:eastAsia="Times New Roman" w:hAnsi="Times New Roman" w:cs="Times New Roman"/>
          <w:sz w:val="28"/>
          <w:szCs w:val="28"/>
          <w:lang w:eastAsia="ru-RU"/>
        </w:rPr>
        <w:br/>
        <w:t>СТАВРОПОЛЬСКОГО КРАЯ</w:t>
      </w:r>
    </w:p>
    <w:p w:rsidR="009860BC" w:rsidRPr="009860BC" w:rsidRDefault="009860BC" w:rsidP="009860BC">
      <w:pPr>
        <w:spacing w:after="0" w:line="240" w:lineRule="auto"/>
        <w:jc w:val="center"/>
        <w:rPr>
          <w:rFonts w:ascii="Times New Roman" w:eastAsia="Times New Roman" w:hAnsi="Times New Roman" w:cs="Times New Roman"/>
          <w:sz w:val="28"/>
          <w:szCs w:val="28"/>
          <w:lang w:eastAsia="ru-RU"/>
        </w:rPr>
      </w:pPr>
      <w:r w:rsidRPr="009860BC">
        <w:rPr>
          <w:rFonts w:ascii="Times New Roman" w:eastAsia="Times New Roman" w:hAnsi="Times New Roman" w:cs="Times New Roman"/>
          <w:sz w:val="28"/>
          <w:szCs w:val="28"/>
          <w:lang w:eastAsia="ru-RU"/>
        </w:rPr>
        <w:t>(МБУДО «ЦВР» ИМОСК»)</w:t>
      </w:r>
    </w:p>
    <w:p w:rsidR="009860BC" w:rsidRDefault="009860BC" w:rsidP="009860BC">
      <w:pPr>
        <w:spacing w:after="0" w:line="240" w:lineRule="auto"/>
        <w:jc w:val="center"/>
        <w:rPr>
          <w:rFonts w:ascii="Times New Roman" w:eastAsia="Times New Roman" w:hAnsi="Times New Roman" w:cs="Times New Roman"/>
          <w:sz w:val="24"/>
          <w:szCs w:val="24"/>
          <w:lang w:eastAsia="ru-RU"/>
        </w:rPr>
      </w:pPr>
    </w:p>
    <w:p w:rsidR="009860BC" w:rsidRDefault="009860BC" w:rsidP="009860BC">
      <w:pPr>
        <w:spacing w:after="0" w:line="240" w:lineRule="auto"/>
        <w:jc w:val="center"/>
        <w:rPr>
          <w:rFonts w:ascii="Times New Roman" w:eastAsia="Times New Roman" w:hAnsi="Times New Roman" w:cs="Times New Roman"/>
          <w:sz w:val="24"/>
          <w:szCs w:val="24"/>
          <w:lang w:eastAsia="ru-RU"/>
        </w:rPr>
      </w:pPr>
    </w:p>
    <w:p w:rsidR="009860BC" w:rsidRDefault="009860BC" w:rsidP="009860BC">
      <w:pPr>
        <w:spacing w:after="0" w:line="240" w:lineRule="auto"/>
        <w:jc w:val="center"/>
        <w:rPr>
          <w:rFonts w:ascii="Times New Roman" w:eastAsia="Times New Roman" w:hAnsi="Times New Roman" w:cs="Times New Roman"/>
          <w:sz w:val="24"/>
          <w:szCs w:val="24"/>
          <w:lang w:eastAsia="ru-RU"/>
        </w:rPr>
      </w:pPr>
    </w:p>
    <w:p w:rsidR="009860BC" w:rsidRDefault="009860BC" w:rsidP="009860BC">
      <w:pPr>
        <w:spacing w:after="0" w:line="240" w:lineRule="auto"/>
        <w:jc w:val="center"/>
        <w:rPr>
          <w:rFonts w:ascii="Times New Roman" w:eastAsia="Times New Roman" w:hAnsi="Times New Roman" w:cs="Times New Roman"/>
          <w:sz w:val="24"/>
          <w:szCs w:val="24"/>
          <w:lang w:eastAsia="ru-RU"/>
        </w:rPr>
      </w:pPr>
    </w:p>
    <w:p w:rsidR="009860BC" w:rsidRDefault="009860BC" w:rsidP="009860BC">
      <w:pPr>
        <w:spacing w:after="0" w:line="240" w:lineRule="auto"/>
        <w:jc w:val="center"/>
        <w:rPr>
          <w:rFonts w:ascii="Times New Roman" w:eastAsia="Times New Roman" w:hAnsi="Times New Roman" w:cs="Times New Roman"/>
          <w:sz w:val="24"/>
          <w:szCs w:val="24"/>
          <w:lang w:eastAsia="ru-RU"/>
        </w:rPr>
      </w:pPr>
    </w:p>
    <w:p w:rsidR="009860BC" w:rsidRDefault="009860BC" w:rsidP="009860BC">
      <w:pPr>
        <w:spacing w:after="0" w:line="240" w:lineRule="auto"/>
        <w:jc w:val="center"/>
        <w:rPr>
          <w:rFonts w:ascii="Times New Roman" w:eastAsia="Times New Roman" w:hAnsi="Times New Roman" w:cs="Times New Roman"/>
          <w:sz w:val="24"/>
          <w:szCs w:val="24"/>
          <w:lang w:eastAsia="ru-RU"/>
        </w:rPr>
      </w:pPr>
    </w:p>
    <w:p w:rsidR="009860BC" w:rsidRDefault="009860BC" w:rsidP="009860BC">
      <w:pPr>
        <w:spacing w:after="0" w:line="240" w:lineRule="auto"/>
        <w:jc w:val="center"/>
        <w:rPr>
          <w:rFonts w:ascii="Times New Roman" w:eastAsia="Times New Roman" w:hAnsi="Times New Roman" w:cs="Times New Roman"/>
          <w:sz w:val="24"/>
          <w:szCs w:val="24"/>
          <w:lang w:eastAsia="ru-RU"/>
        </w:rPr>
      </w:pPr>
    </w:p>
    <w:p w:rsidR="009860BC" w:rsidRDefault="009860BC" w:rsidP="009860BC">
      <w:pPr>
        <w:spacing w:after="0" w:line="240" w:lineRule="auto"/>
        <w:jc w:val="center"/>
        <w:rPr>
          <w:rFonts w:ascii="Times New Roman" w:eastAsia="Times New Roman" w:hAnsi="Times New Roman" w:cs="Times New Roman"/>
          <w:sz w:val="24"/>
          <w:szCs w:val="24"/>
          <w:lang w:eastAsia="ru-RU"/>
        </w:rPr>
      </w:pPr>
    </w:p>
    <w:p w:rsidR="009860BC" w:rsidRDefault="009860BC" w:rsidP="009860BC">
      <w:pPr>
        <w:spacing w:after="0" w:line="240" w:lineRule="auto"/>
        <w:jc w:val="center"/>
        <w:rPr>
          <w:rFonts w:ascii="Times New Roman" w:eastAsia="Times New Roman" w:hAnsi="Times New Roman" w:cs="Times New Roman"/>
          <w:sz w:val="24"/>
          <w:szCs w:val="24"/>
          <w:lang w:eastAsia="ru-RU"/>
        </w:rPr>
      </w:pPr>
    </w:p>
    <w:p w:rsidR="009860BC" w:rsidRDefault="009860BC" w:rsidP="009860BC">
      <w:pPr>
        <w:spacing w:after="0" w:line="240" w:lineRule="auto"/>
        <w:jc w:val="center"/>
        <w:rPr>
          <w:rFonts w:ascii="Times New Roman" w:eastAsia="Times New Roman" w:hAnsi="Times New Roman" w:cs="Times New Roman"/>
          <w:sz w:val="24"/>
          <w:szCs w:val="24"/>
          <w:lang w:eastAsia="ru-RU"/>
        </w:rPr>
      </w:pPr>
    </w:p>
    <w:p w:rsidR="009860BC" w:rsidRDefault="009860BC" w:rsidP="009860BC">
      <w:pPr>
        <w:spacing w:after="0" w:line="240" w:lineRule="auto"/>
        <w:jc w:val="center"/>
        <w:rPr>
          <w:rFonts w:ascii="Times New Roman" w:eastAsia="Times New Roman" w:hAnsi="Times New Roman" w:cs="Times New Roman"/>
          <w:sz w:val="24"/>
          <w:szCs w:val="24"/>
          <w:lang w:eastAsia="ru-RU"/>
        </w:rPr>
      </w:pPr>
    </w:p>
    <w:p w:rsidR="009860BC" w:rsidRPr="009860BC" w:rsidRDefault="009860BC" w:rsidP="009860BC">
      <w:pPr>
        <w:spacing w:after="0" w:line="240" w:lineRule="auto"/>
        <w:jc w:val="center"/>
        <w:rPr>
          <w:rFonts w:ascii="Times New Roman" w:eastAsia="Times New Roman" w:hAnsi="Times New Roman" w:cs="Times New Roman"/>
          <w:b/>
          <w:sz w:val="36"/>
          <w:szCs w:val="36"/>
          <w:lang w:eastAsia="ru-RU"/>
        </w:rPr>
      </w:pPr>
      <w:r w:rsidRPr="009860BC">
        <w:rPr>
          <w:rFonts w:ascii="Times New Roman" w:eastAsia="Times New Roman" w:hAnsi="Times New Roman" w:cs="Times New Roman"/>
          <w:b/>
          <w:sz w:val="36"/>
          <w:szCs w:val="36"/>
          <w:lang w:eastAsia="ru-RU"/>
        </w:rPr>
        <w:t xml:space="preserve">Алгоритм написания дополнительной общеобразовательной общеразвивающей программы </w:t>
      </w:r>
    </w:p>
    <w:p w:rsidR="009860BC" w:rsidRDefault="009860BC" w:rsidP="009860BC">
      <w:pPr>
        <w:spacing w:after="0" w:line="240" w:lineRule="auto"/>
        <w:jc w:val="center"/>
        <w:rPr>
          <w:rFonts w:ascii="Times New Roman" w:eastAsia="Times New Roman" w:hAnsi="Times New Roman" w:cs="Times New Roman"/>
          <w:sz w:val="36"/>
          <w:szCs w:val="36"/>
          <w:lang w:eastAsia="ru-RU"/>
        </w:rPr>
      </w:pPr>
    </w:p>
    <w:p w:rsidR="009860BC" w:rsidRDefault="009860BC" w:rsidP="009860BC">
      <w:pPr>
        <w:spacing w:after="0" w:line="240" w:lineRule="auto"/>
        <w:jc w:val="center"/>
        <w:rPr>
          <w:rFonts w:ascii="Times New Roman" w:eastAsia="Times New Roman" w:hAnsi="Times New Roman" w:cs="Times New Roman"/>
          <w:sz w:val="36"/>
          <w:szCs w:val="36"/>
          <w:lang w:eastAsia="ru-RU"/>
        </w:rPr>
      </w:pPr>
    </w:p>
    <w:p w:rsidR="009860BC" w:rsidRDefault="009860BC" w:rsidP="009860BC">
      <w:pPr>
        <w:spacing w:after="0" w:line="240" w:lineRule="auto"/>
        <w:jc w:val="center"/>
        <w:rPr>
          <w:rFonts w:ascii="Times New Roman" w:eastAsia="Times New Roman" w:hAnsi="Times New Roman" w:cs="Times New Roman"/>
          <w:sz w:val="36"/>
          <w:szCs w:val="36"/>
          <w:lang w:eastAsia="ru-RU"/>
        </w:rPr>
      </w:pPr>
    </w:p>
    <w:p w:rsidR="009860BC" w:rsidRDefault="009860BC" w:rsidP="009860BC">
      <w:pPr>
        <w:spacing w:after="0" w:line="240" w:lineRule="auto"/>
        <w:jc w:val="center"/>
        <w:rPr>
          <w:rFonts w:ascii="Times New Roman" w:eastAsia="Times New Roman" w:hAnsi="Times New Roman" w:cs="Times New Roman"/>
          <w:sz w:val="36"/>
          <w:szCs w:val="36"/>
          <w:lang w:eastAsia="ru-RU"/>
        </w:rPr>
      </w:pPr>
    </w:p>
    <w:p w:rsidR="009860BC" w:rsidRDefault="009860BC" w:rsidP="009860BC">
      <w:pPr>
        <w:spacing w:after="0" w:line="240" w:lineRule="auto"/>
        <w:jc w:val="center"/>
        <w:rPr>
          <w:rFonts w:ascii="Times New Roman" w:eastAsia="Times New Roman" w:hAnsi="Times New Roman" w:cs="Times New Roman"/>
          <w:sz w:val="36"/>
          <w:szCs w:val="36"/>
          <w:lang w:eastAsia="ru-RU"/>
        </w:rPr>
      </w:pPr>
    </w:p>
    <w:p w:rsidR="009860BC" w:rsidRDefault="009860BC" w:rsidP="009860BC">
      <w:pPr>
        <w:spacing w:after="0" w:line="240" w:lineRule="auto"/>
        <w:jc w:val="center"/>
        <w:rPr>
          <w:rFonts w:ascii="Times New Roman" w:eastAsia="Times New Roman" w:hAnsi="Times New Roman" w:cs="Times New Roman"/>
          <w:sz w:val="36"/>
          <w:szCs w:val="36"/>
          <w:lang w:eastAsia="ru-RU"/>
        </w:rPr>
      </w:pPr>
    </w:p>
    <w:p w:rsidR="009860BC" w:rsidRDefault="009860BC" w:rsidP="009860BC">
      <w:pPr>
        <w:spacing w:after="0" w:line="240" w:lineRule="auto"/>
        <w:jc w:val="center"/>
        <w:rPr>
          <w:rFonts w:ascii="Times New Roman" w:eastAsia="Times New Roman" w:hAnsi="Times New Roman" w:cs="Times New Roman"/>
          <w:sz w:val="36"/>
          <w:szCs w:val="36"/>
          <w:lang w:eastAsia="ru-RU"/>
        </w:rPr>
      </w:pPr>
    </w:p>
    <w:p w:rsidR="009860BC" w:rsidRDefault="009860BC" w:rsidP="009860B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Разработала: Шмидт Антонина Викторовна – методист</w:t>
      </w:r>
    </w:p>
    <w:p w:rsidR="009860BC" w:rsidRDefault="009860BC" w:rsidP="009860B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высшей категории МБУДО «ЦВР» ИМОСК</w:t>
      </w:r>
    </w:p>
    <w:p w:rsidR="009860BC" w:rsidRDefault="009860BC" w:rsidP="009860BC">
      <w:pPr>
        <w:spacing w:after="0" w:line="240" w:lineRule="auto"/>
        <w:jc w:val="right"/>
        <w:rPr>
          <w:rFonts w:ascii="Times New Roman" w:eastAsia="Times New Roman" w:hAnsi="Times New Roman" w:cs="Times New Roman"/>
          <w:sz w:val="28"/>
          <w:szCs w:val="28"/>
          <w:lang w:eastAsia="ru-RU"/>
        </w:rPr>
      </w:pPr>
    </w:p>
    <w:p w:rsidR="009860BC" w:rsidRDefault="009860BC" w:rsidP="009860BC">
      <w:pPr>
        <w:spacing w:after="0" w:line="240" w:lineRule="auto"/>
        <w:jc w:val="right"/>
        <w:rPr>
          <w:rFonts w:ascii="Times New Roman" w:eastAsia="Times New Roman" w:hAnsi="Times New Roman" w:cs="Times New Roman"/>
          <w:sz w:val="28"/>
          <w:szCs w:val="28"/>
          <w:lang w:eastAsia="ru-RU"/>
        </w:rPr>
      </w:pPr>
    </w:p>
    <w:p w:rsidR="009860BC" w:rsidRDefault="009860BC" w:rsidP="009860BC">
      <w:pPr>
        <w:spacing w:after="0" w:line="240" w:lineRule="auto"/>
        <w:jc w:val="right"/>
        <w:rPr>
          <w:rFonts w:ascii="Times New Roman" w:eastAsia="Times New Roman" w:hAnsi="Times New Roman" w:cs="Times New Roman"/>
          <w:sz w:val="28"/>
          <w:szCs w:val="28"/>
          <w:lang w:eastAsia="ru-RU"/>
        </w:rPr>
      </w:pPr>
    </w:p>
    <w:p w:rsidR="009860BC" w:rsidRDefault="009860BC" w:rsidP="009860BC">
      <w:pPr>
        <w:spacing w:after="0" w:line="240" w:lineRule="auto"/>
        <w:jc w:val="right"/>
        <w:rPr>
          <w:rFonts w:ascii="Times New Roman" w:eastAsia="Times New Roman" w:hAnsi="Times New Roman" w:cs="Times New Roman"/>
          <w:sz w:val="28"/>
          <w:szCs w:val="28"/>
          <w:lang w:eastAsia="ru-RU"/>
        </w:rPr>
      </w:pPr>
    </w:p>
    <w:p w:rsidR="009860BC" w:rsidRDefault="009860BC" w:rsidP="009860BC">
      <w:pPr>
        <w:spacing w:after="0" w:line="240" w:lineRule="auto"/>
        <w:jc w:val="right"/>
        <w:rPr>
          <w:rFonts w:ascii="Times New Roman" w:eastAsia="Times New Roman" w:hAnsi="Times New Roman" w:cs="Times New Roman"/>
          <w:sz w:val="28"/>
          <w:szCs w:val="28"/>
          <w:lang w:eastAsia="ru-RU"/>
        </w:rPr>
      </w:pPr>
    </w:p>
    <w:p w:rsidR="009860BC" w:rsidRDefault="009860BC" w:rsidP="009860BC">
      <w:pPr>
        <w:spacing w:after="0" w:line="240" w:lineRule="auto"/>
        <w:jc w:val="right"/>
        <w:rPr>
          <w:rFonts w:ascii="Times New Roman" w:eastAsia="Times New Roman" w:hAnsi="Times New Roman" w:cs="Times New Roman"/>
          <w:sz w:val="28"/>
          <w:szCs w:val="28"/>
          <w:lang w:eastAsia="ru-RU"/>
        </w:rPr>
      </w:pPr>
    </w:p>
    <w:p w:rsidR="009860BC" w:rsidRDefault="009860BC" w:rsidP="009860BC">
      <w:pPr>
        <w:spacing w:after="0" w:line="240" w:lineRule="auto"/>
        <w:jc w:val="right"/>
        <w:rPr>
          <w:rFonts w:ascii="Times New Roman" w:eastAsia="Times New Roman" w:hAnsi="Times New Roman" w:cs="Times New Roman"/>
          <w:sz w:val="28"/>
          <w:szCs w:val="28"/>
          <w:lang w:eastAsia="ru-RU"/>
        </w:rPr>
      </w:pPr>
    </w:p>
    <w:p w:rsidR="009860BC" w:rsidRDefault="009860BC" w:rsidP="009860BC">
      <w:pPr>
        <w:spacing w:after="0" w:line="240" w:lineRule="auto"/>
        <w:jc w:val="right"/>
        <w:rPr>
          <w:rFonts w:ascii="Times New Roman" w:eastAsia="Times New Roman" w:hAnsi="Times New Roman" w:cs="Times New Roman"/>
          <w:sz w:val="28"/>
          <w:szCs w:val="28"/>
          <w:lang w:eastAsia="ru-RU"/>
        </w:rPr>
      </w:pPr>
    </w:p>
    <w:p w:rsidR="009860BC" w:rsidRDefault="009860BC" w:rsidP="009860BC">
      <w:pPr>
        <w:spacing w:after="0" w:line="240" w:lineRule="auto"/>
        <w:jc w:val="right"/>
        <w:rPr>
          <w:rFonts w:ascii="Times New Roman" w:eastAsia="Times New Roman" w:hAnsi="Times New Roman" w:cs="Times New Roman"/>
          <w:sz w:val="28"/>
          <w:szCs w:val="28"/>
          <w:lang w:eastAsia="ru-RU"/>
        </w:rPr>
      </w:pPr>
    </w:p>
    <w:p w:rsidR="009860BC" w:rsidRDefault="009860BC" w:rsidP="009860BC">
      <w:pPr>
        <w:spacing w:after="0" w:line="240" w:lineRule="auto"/>
        <w:jc w:val="right"/>
        <w:rPr>
          <w:rFonts w:ascii="Times New Roman" w:eastAsia="Times New Roman" w:hAnsi="Times New Roman" w:cs="Times New Roman"/>
          <w:sz w:val="28"/>
          <w:szCs w:val="28"/>
          <w:lang w:eastAsia="ru-RU"/>
        </w:rPr>
      </w:pPr>
    </w:p>
    <w:p w:rsidR="009860BC" w:rsidRDefault="009860BC" w:rsidP="009860BC">
      <w:pPr>
        <w:spacing w:after="0" w:line="240" w:lineRule="auto"/>
        <w:jc w:val="right"/>
        <w:rPr>
          <w:rFonts w:ascii="Times New Roman" w:eastAsia="Times New Roman" w:hAnsi="Times New Roman" w:cs="Times New Roman"/>
          <w:sz w:val="28"/>
          <w:szCs w:val="28"/>
          <w:lang w:eastAsia="ru-RU"/>
        </w:rPr>
      </w:pPr>
    </w:p>
    <w:p w:rsidR="009860BC" w:rsidRDefault="009860BC" w:rsidP="009860B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Изобильный</w:t>
      </w:r>
    </w:p>
    <w:p w:rsidR="009860BC" w:rsidRPr="009860BC" w:rsidRDefault="009860BC" w:rsidP="009860B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r w:rsidR="002D66CA">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год</w:t>
      </w:r>
    </w:p>
    <w:p w:rsidR="009860BC" w:rsidRDefault="009860BC" w:rsidP="009860BC">
      <w:pPr>
        <w:spacing w:after="0" w:line="240" w:lineRule="auto"/>
        <w:jc w:val="center"/>
        <w:rPr>
          <w:rFonts w:ascii="Times New Roman" w:eastAsia="Times New Roman" w:hAnsi="Times New Roman" w:cs="Times New Roman"/>
          <w:sz w:val="36"/>
          <w:szCs w:val="36"/>
          <w:lang w:eastAsia="ru-RU"/>
        </w:rPr>
      </w:pPr>
    </w:p>
    <w:p w:rsidR="009860BC" w:rsidRDefault="009860BC" w:rsidP="009860BC">
      <w:pPr>
        <w:spacing w:after="0" w:line="240" w:lineRule="auto"/>
        <w:jc w:val="center"/>
        <w:rPr>
          <w:rFonts w:ascii="Times New Roman" w:eastAsia="Times New Roman" w:hAnsi="Times New Roman" w:cs="Times New Roman"/>
          <w:b/>
          <w:sz w:val="24"/>
          <w:szCs w:val="24"/>
          <w:lang w:eastAsia="ru-RU"/>
        </w:rPr>
      </w:pPr>
    </w:p>
    <w:p w:rsidR="009860BC" w:rsidRDefault="009860BC" w:rsidP="009860BC">
      <w:pPr>
        <w:spacing w:after="0" w:line="240" w:lineRule="auto"/>
        <w:jc w:val="center"/>
        <w:rPr>
          <w:rFonts w:ascii="Times New Roman" w:eastAsia="Times New Roman" w:hAnsi="Times New Roman" w:cs="Times New Roman"/>
          <w:b/>
          <w:sz w:val="24"/>
          <w:szCs w:val="24"/>
          <w:lang w:eastAsia="ru-RU"/>
        </w:rPr>
      </w:pPr>
    </w:p>
    <w:p w:rsidR="00F07E8C" w:rsidRPr="00DF2A92" w:rsidRDefault="00F07E8C" w:rsidP="009860BC">
      <w:pPr>
        <w:spacing w:after="0" w:line="240" w:lineRule="auto"/>
        <w:jc w:val="center"/>
        <w:rPr>
          <w:rFonts w:ascii="Times New Roman" w:eastAsia="Times New Roman" w:hAnsi="Times New Roman" w:cs="Times New Roman"/>
          <w:b/>
          <w:sz w:val="28"/>
          <w:szCs w:val="28"/>
          <w:lang w:eastAsia="ru-RU"/>
        </w:rPr>
      </w:pPr>
      <w:r w:rsidRPr="00DF2A92">
        <w:rPr>
          <w:rFonts w:ascii="Times New Roman" w:eastAsia="Times New Roman" w:hAnsi="Times New Roman" w:cs="Times New Roman"/>
          <w:b/>
          <w:sz w:val="28"/>
          <w:szCs w:val="28"/>
          <w:lang w:eastAsia="ru-RU"/>
        </w:rPr>
        <w:lastRenderedPageBreak/>
        <w:t xml:space="preserve">Алгоритм написания дополнительной общеобразовательной общеразвивающей программы </w:t>
      </w:r>
    </w:p>
    <w:p w:rsidR="00F07E8C" w:rsidRPr="00DF2A92" w:rsidRDefault="00F07E8C" w:rsidP="009860BC">
      <w:pPr>
        <w:spacing w:after="0" w:line="240" w:lineRule="auto"/>
        <w:jc w:val="center"/>
        <w:rPr>
          <w:rFonts w:ascii="Times New Roman" w:eastAsia="Times New Roman" w:hAnsi="Times New Roman" w:cs="Times New Roman"/>
          <w:b/>
          <w:sz w:val="28"/>
          <w:szCs w:val="28"/>
          <w:lang w:eastAsia="ru-RU"/>
        </w:rPr>
      </w:pPr>
    </w:p>
    <w:p w:rsidR="00B65DE2" w:rsidRPr="00B65DE2" w:rsidRDefault="00F07E8C" w:rsidP="00B65DE2">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 xml:space="preserve">   Дополнительная образовательная программа, как правило, включает следующие структурные элементы:</w:t>
      </w:r>
    </w:p>
    <w:p w:rsidR="00B65DE2" w:rsidRPr="00B65DE2" w:rsidRDefault="00B65DE2" w:rsidP="00B65DE2">
      <w:pPr>
        <w:numPr>
          <w:ilvl w:val="0"/>
          <w:numId w:val="14"/>
        </w:numPr>
        <w:autoSpaceDE w:val="0"/>
        <w:autoSpaceDN w:val="0"/>
        <w:adjustRightInd w:val="0"/>
        <w:spacing w:after="0" w:line="240" w:lineRule="auto"/>
        <w:ind w:left="360" w:hanging="360"/>
        <w:rPr>
          <w:rFonts w:ascii="Times New Roman" w:hAnsi="Times New Roman" w:cs="Times New Roman"/>
          <w:color w:val="000000"/>
          <w:sz w:val="28"/>
          <w:szCs w:val="28"/>
        </w:rPr>
      </w:pPr>
      <w:r w:rsidRPr="00B65DE2">
        <w:rPr>
          <w:rFonts w:ascii="Times New Roman" w:hAnsi="Times New Roman" w:cs="Times New Roman"/>
          <w:color w:val="000000"/>
          <w:sz w:val="28"/>
          <w:szCs w:val="28"/>
        </w:rPr>
        <w:t xml:space="preserve">Титульный лист. </w:t>
      </w:r>
    </w:p>
    <w:p w:rsidR="00B65DE2" w:rsidRPr="00B65DE2" w:rsidRDefault="00B65DE2" w:rsidP="00B65DE2">
      <w:pPr>
        <w:numPr>
          <w:ilvl w:val="0"/>
          <w:numId w:val="14"/>
        </w:numPr>
        <w:autoSpaceDE w:val="0"/>
        <w:autoSpaceDN w:val="0"/>
        <w:adjustRightInd w:val="0"/>
        <w:spacing w:after="0" w:line="240" w:lineRule="auto"/>
        <w:ind w:left="360" w:hanging="360"/>
        <w:rPr>
          <w:rFonts w:ascii="Times New Roman" w:hAnsi="Times New Roman" w:cs="Times New Roman"/>
          <w:color w:val="000000"/>
          <w:sz w:val="28"/>
          <w:szCs w:val="28"/>
        </w:rPr>
      </w:pPr>
      <w:r w:rsidRPr="00B65DE2">
        <w:rPr>
          <w:rFonts w:ascii="Times New Roman" w:hAnsi="Times New Roman" w:cs="Times New Roman"/>
          <w:color w:val="000000"/>
          <w:sz w:val="28"/>
          <w:szCs w:val="28"/>
        </w:rPr>
        <w:t xml:space="preserve">Комплекс основных характеристик ДОП. </w:t>
      </w:r>
    </w:p>
    <w:p w:rsidR="00B65DE2" w:rsidRPr="00B65DE2" w:rsidRDefault="00B65DE2" w:rsidP="00B65DE2">
      <w:pPr>
        <w:numPr>
          <w:ilvl w:val="0"/>
          <w:numId w:val="14"/>
        </w:numPr>
        <w:autoSpaceDE w:val="0"/>
        <w:autoSpaceDN w:val="0"/>
        <w:adjustRightInd w:val="0"/>
        <w:spacing w:after="0" w:line="240" w:lineRule="auto"/>
        <w:ind w:left="360" w:hanging="360"/>
        <w:rPr>
          <w:rFonts w:ascii="Times New Roman" w:hAnsi="Times New Roman" w:cs="Times New Roman"/>
          <w:color w:val="000000"/>
          <w:sz w:val="28"/>
          <w:szCs w:val="28"/>
        </w:rPr>
      </w:pPr>
      <w:r w:rsidRPr="00B65DE2">
        <w:rPr>
          <w:rFonts w:ascii="Times New Roman" w:hAnsi="Times New Roman" w:cs="Times New Roman"/>
          <w:color w:val="000000"/>
          <w:sz w:val="28"/>
          <w:szCs w:val="28"/>
        </w:rPr>
        <w:t xml:space="preserve">Комплекс организационно-педагогических условий ДОП. </w:t>
      </w:r>
    </w:p>
    <w:p w:rsidR="00B65DE2" w:rsidRPr="00B65DE2" w:rsidRDefault="00B65DE2" w:rsidP="00B65DE2">
      <w:pPr>
        <w:numPr>
          <w:ilvl w:val="0"/>
          <w:numId w:val="14"/>
        </w:numPr>
        <w:autoSpaceDE w:val="0"/>
        <w:autoSpaceDN w:val="0"/>
        <w:adjustRightInd w:val="0"/>
        <w:spacing w:after="0" w:line="240" w:lineRule="auto"/>
        <w:ind w:left="360" w:hanging="360"/>
        <w:rPr>
          <w:rFonts w:ascii="Times New Roman" w:hAnsi="Times New Roman" w:cs="Times New Roman"/>
          <w:color w:val="000000"/>
          <w:sz w:val="28"/>
          <w:szCs w:val="28"/>
        </w:rPr>
      </w:pPr>
      <w:r w:rsidRPr="00B65DE2">
        <w:rPr>
          <w:rFonts w:ascii="Times New Roman" w:hAnsi="Times New Roman" w:cs="Times New Roman"/>
          <w:color w:val="000000"/>
          <w:sz w:val="28"/>
          <w:szCs w:val="28"/>
        </w:rPr>
        <w:t xml:space="preserve">Список литературы. </w:t>
      </w:r>
    </w:p>
    <w:p w:rsidR="00F07E8C" w:rsidRPr="00DF2A92" w:rsidRDefault="00F07E8C"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 xml:space="preserve">       Оформление и содержание структурных элементов программы дополнительного образования детей. </w:t>
      </w:r>
    </w:p>
    <w:p w:rsidR="00F07E8C" w:rsidRPr="00B65DE2" w:rsidRDefault="00B65DE2" w:rsidP="00B65DE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w:t>
      </w:r>
      <w:r w:rsidR="00F07E8C" w:rsidRPr="00B65DE2">
        <w:rPr>
          <w:rFonts w:ascii="Times New Roman" w:eastAsia="Times New Roman" w:hAnsi="Times New Roman" w:cs="Times New Roman"/>
          <w:b/>
          <w:sz w:val="28"/>
          <w:szCs w:val="28"/>
          <w:lang w:eastAsia="ru-RU"/>
        </w:rPr>
        <w:t>Титульный лист</w:t>
      </w:r>
      <w:r w:rsidR="00F07E8C" w:rsidRPr="00B65DE2">
        <w:rPr>
          <w:rFonts w:ascii="Times New Roman" w:eastAsia="Times New Roman" w:hAnsi="Times New Roman" w:cs="Times New Roman"/>
          <w:sz w:val="28"/>
          <w:szCs w:val="28"/>
          <w:lang w:eastAsia="ru-RU"/>
        </w:rPr>
        <w:t>. На титульном листе рекомендуется указывать:</w:t>
      </w:r>
    </w:p>
    <w:p w:rsidR="00761292" w:rsidRPr="00DF2A92" w:rsidRDefault="00761292" w:rsidP="009860BC">
      <w:pPr>
        <w:pStyle w:val="a4"/>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t>полное наименование образовательной организации (в соответствии с Уставом);</w:t>
      </w:r>
    </w:p>
    <w:p w:rsidR="00761292" w:rsidRPr="00DF2A92" w:rsidRDefault="00761292" w:rsidP="009860BC">
      <w:pPr>
        <w:pStyle w:val="a4"/>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t>когда и кем согласована и утверждена программа (№ и дата протокола заседания</w:t>
      </w:r>
      <w:r w:rsidR="00DF2A92">
        <w:rPr>
          <w:rFonts w:ascii="Times New Roman" w:hAnsi="Times New Roman" w:cs="Times New Roman"/>
          <w:sz w:val="28"/>
          <w:szCs w:val="28"/>
        </w:rPr>
        <w:t xml:space="preserve"> педагогического совета</w:t>
      </w:r>
      <w:r w:rsidRPr="00DF2A92">
        <w:rPr>
          <w:rFonts w:ascii="Times New Roman" w:hAnsi="Times New Roman" w:cs="Times New Roman"/>
          <w:sz w:val="28"/>
          <w:szCs w:val="28"/>
        </w:rPr>
        <w:t>);</w:t>
      </w:r>
    </w:p>
    <w:p w:rsidR="00761292" w:rsidRPr="00DF2A92" w:rsidRDefault="00761292" w:rsidP="009860BC">
      <w:pPr>
        <w:pStyle w:val="a4"/>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t>гриф утверждения программы руководителем образовательной организации (дата, № приказа);</w:t>
      </w:r>
    </w:p>
    <w:p w:rsidR="00761292" w:rsidRPr="00DF2A92" w:rsidRDefault="00761292" w:rsidP="009860BC">
      <w:pPr>
        <w:pStyle w:val="a4"/>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t>вид (дополнительная общеобразовательная общеразвивающая программа) и подвид программы (разноуровневая, модульная, реализуемая в сетевой форме, дистанционная, с применением дистанционных технологий, адаптированная);</w:t>
      </w:r>
    </w:p>
    <w:p w:rsidR="00761292" w:rsidRPr="00DF2A92" w:rsidRDefault="00761292" w:rsidP="009860BC">
      <w:pPr>
        <w:pStyle w:val="a4"/>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t>название ДООП;</w:t>
      </w:r>
    </w:p>
    <w:p w:rsidR="00761292" w:rsidRPr="00DF2A92" w:rsidRDefault="00761292" w:rsidP="009860BC">
      <w:pPr>
        <w:pStyle w:val="a4"/>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t>направленность ДООП;</w:t>
      </w:r>
    </w:p>
    <w:p w:rsidR="00761292" w:rsidRPr="00DF2A92" w:rsidRDefault="00761292" w:rsidP="009860BC">
      <w:pPr>
        <w:pStyle w:val="a4"/>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t>уровень ДООП;</w:t>
      </w:r>
    </w:p>
    <w:p w:rsidR="00761292" w:rsidRPr="00DF2A92" w:rsidRDefault="00761292" w:rsidP="009860BC">
      <w:pPr>
        <w:pStyle w:val="a4"/>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t>адресат программы (возраст детей, на которых рассчитана);</w:t>
      </w:r>
    </w:p>
    <w:p w:rsidR="00761292" w:rsidRPr="00DF2A92" w:rsidRDefault="00761292" w:rsidP="009860BC">
      <w:pPr>
        <w:pStyle w:val="a4"/>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t>состав группы;</w:t>
      </w:r>
    </w:p>
    <w:p w:rsidR="00761292" w:rsidRPr="00DF2A92" w:rsidRDefault="00761292" w:rsidP="009860BC">
      <w:pPr>
        <w:pStyle w:val="a4"/>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t>срок реализации;</w:t>
      </w:r>
    </w:p>
    <w:p w:rsidR="00761292" w:rsidRPr="00DF2A92" w:rsidRDefault="00761292" w:rsidP="009860BC">
      <w:pPr>
        <w:pStyle w:val="a4"/>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lang w:val="en-US"/>
        </w:rPr>
        <w:t>ID</w:t>
      </w:r>
      <w:r w:rsidRPr="00DF2A92">
        <w:rPr>
          <w:rFonts w:ascii="Times New Roman" w:hAnsi="Times New Roman" w:cs="Times New Roman"/>
          <w:sz w:val="28"/>
          <w:szCs w:val="28"/>
        </w:rPr>
        <w:t>-номер программы в Навигаторе;</w:t>
      </w:r>
    </w:p>
    <w:p w:rsidR="00761292" w:rsidRPr="00DF2A92" w:rsidRDefault="00761292" w:rsidP="009860BC">
      <w:pPr>
        <w:pStyle w:val="a4"/>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t>Ф.И.О., должность автора/составителя программы;</w:t>
      </w:r>
    </w:p>
    <w:p w:rsidR="00761292" w:rsidRPr="00DF2A92" w:rsidRDefault="00761292" w:rsidP="009860BC">
      <w:pPr>
        <w:pStyle w:val="a4"/>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t>название населённого пункта, в котором реализуется программа;</w:t>
      </w:r>
    </w:p>
    <w:p w:rsidR="00761292" w:rsidRDefault="00761292" w:rsidP="009860BC">
      <w:pPr>
        <w:pStyle w:val="a4"/>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t>год разработки/переработки ДООП.</w:t>
      </w:r>
    </w:p>
    <w:p w:rsidR="00CB7B88" w:rsidRDefault="00CB7B88" w:rsidP="00CB7B88">
      <w:pPr>
        <w:pStyle w:val="a4"/>
        <w:widowControl w:val="0"/>
        <w:spacing w:after="0" w:line="240" w:lineRule="auto"/>
        <w:ind w:left="709"/>
        <w:contextualSpacing w:val="0"/>
        <w:jc w:val="both"/>
        <w:rPr>
          <w:rFonts w:ascii="Times New Roman" w:hAnsi="Times New Roman" w:cs="Times New Roman"/>
          <w:sz w:val="28"/>
          <w:szCs w:val="28"/>
        </w:rPr>
      </w:pPr>
    </w:p>
    <w:p w:rsidR="00CB7B88" w:rsidRDefault="00CB7B88" w:rsidP="00CB7B88">
      <w:pPr>
        <w:pStyle w:val="a4"/>
        <w:widowControl w:val="0"/>
        <w:spacing w:after="0" w:line="240" w:lineRule="auto"/>
        <w:ind w:left="709"/>
        <w:contextualSpacing w:val="0"/>
        <w:jc w:val="both"/>
        <w:rPr>
          <w:rFonts w:ascii="Times New Roman" w:hAnsi="Times New Roman" w:cs="Times New Roman"/>
          <w:sz w:val="28"/>
          <w:szCs w:val="28"/>
        </w:rPr>
      </w:pPr>
    </w:p>
    <w:p w:rsidR="00CB7B88" w:rsidRDefault="00CB7B88" w:rsidP="00CB7B88">
      <w:pPr>
        <w:pStyle w:val="a4"/>
        <w:widowControl w:val="0"/>
        <w:spacing w:after="0" w:line="240" w:lineRule="auto"/>
        <w:ind w:left="709"/>
        <w:contextualSpacing w:val="0"/>
        <w:jc w:val="both"/>
        <w:rPr>
          <w:rFonts w:ascii="Times New Roman" w:hAnsi="Times New Roman" w:cs="Times New Roman"/>
          <w:sz w:val="28"/>
          <w:szCs w:val="28"/>
        </w:rPr>
      </w:pPr>
    </w:p>
    <w:p w:rsidR="00CB7B88" w:rsidRDefault="00CB7B88" w:rsidP="00CB7B88">
      <w:pPr>
        <w:pStyle w:val="a4"/>
        <w:widowControl w:val="0"/>
        <w:spacing w:after="0" w:line="240" w:lineRule="auto"/>
        <w:ind w:left="709"/>
        <w:contextualSpacing w:val="0"/>
        <w:jc w:val="both"/>
        <w:rPr>
          <w:rFonts w:ascii="Times New Roman" w:hAnsi="Times New Roman" w:cs="Times New Roman"/>
          <w:sz w:val="28"/>
          <w:szCs w:val="28"/>
        </w:rPr>
      </w:pPr>
    </w:p>
    <w:p w:rsidR="00CB7B88" w:rsidRDefault="00CB7B88" w:rsidP="00CB7B88">
      <w:pPr>
        <w:pStyle w:val="a4"/>
        <w:widowControl w:val="0"/>
        <w:spacing w:after="0" w:line="240" w:lineRule="auto"/>
        <w:ind w:left="709"/>
        <w:contextualSpacing w:val="0"/>
        <w:jc w:val="both"/>
        <w:rPr>
          <w:rFonts w:ascii="Times New Roman" w:hAnsi="Times New Roman" w:cs="Times New Roman"/>
          <w:sz w:val="28"/>
          <w:szCs w:val="28"/>
        </w:rPr>
      </w:pPr>
    </w:p>
    <w:p w:rsidR="00B65DE2" w:rsidRDefault="00B65DE2" w:rsidP="00CB7B88">
      <w:pPr>
        <w:pStyle w:val="a4"/>
        <w:widowControl w:val="0"/>
        <w:spacing w:after="0" w:line="240" w:lineRule="auto"/>
        <w:ind w:left="709"/>
        <w:contextualSpacing w:val="0"/>
        <w:jc w:val="both"/>
        <w:rPr>
          <w:rFonts w:ascii="Times New Roman" w:hAnsi="Times New Roman" w:cs="Times New Roman"/>
          <w:sz w:val="28"/>
          <w:szCs w:val="28"/>
        </w:rPr>
      </w:pPr>
    </w:p>
    <w:p w:rsidR="00B65DE2" w:rsidRDefault="00B65DE2" w:rsidP="00CB7B88">
      <w:pPr>
        <w:pStyle w:val="a4"/>
        <w:widowControl w:val="0"/>
        <w:spacing w:after="0" w:line="240" w:lineRule="auto"/>
        <w:ind w:left="709"/>
        <w:contextualSpacing w:val="0"/>
        <w:jc w:val="both"/>
        <w:rPr>
          <w:rFonts w:ascii="Times New Roman" w:hAnsi="Times New Roman" w:cs="Times New Roman"/>
          <w:sz w:val="28"/>
          <w:szCs w:val="28"/>
        </w:rPr>
      </w:pPr>
    </w:p>
    <w:p w:rsidR="00B65DE2" w:rsidRDefault="00B65DE2" w:rsidP="00CB7B88">
      <w:pPr>
        <w:pStyle w:val="a4"/>
        <w:widowControl w:val="0"/>
        <w:spacing w:after="0" w:line="240" w:lineRule="auto"/>
        <w:ind w:left="709"/>
        <w:contextualSpacing w:val="0"/>
        <w:jc w:val="both"/>
        <w:rPr>
          <w:rFonts w:ascii="Times New Roman" w:hAnsi="Times New Roman" w:cs="Times New Roman"/>
          <w:sz w:val="28"/>
          <w:szCs w:val="28"/>
        </w:rPr>
      </w:pPr>
    </w:p>
    <w:p w:rsidR="00B65DE2" w:rsidRDefault="00B65DE2" w:rsidP="00CB7B88">
      <w:pPr>
        <w:pStyle w:val="a4"/>
        <w:widowControl w:val="0"/>
        <w:spacing w:after="0" w:line="240" w:lineRule="auto"/>
        <w:ind w:left="709"/>
        <w:contextualSpacing w:val="0"/>
        <w:jc w:val="both"/>
        <w:rPr>
          <w:rFonts w:ascii="Times New Roman" w:hAnsi="Times New Roman" w:cs="Times New Roman"/>
          <w:sz w:val="28"/>
          <w:szCs w:val="28"/>
        </w:rPr>
      </w:pPr>
    </w:p>
    <w:p w:rsidR="00B65DE2" w:rsidRDefault="00B65DE2" w:rsidP="00CB7B88">
      <w:pPr>
        <w:pStyle w:val="a4"/>
        <w:widowControl w:val="0"/>
        <w:spacing w:after="0" w:line="240" w:lineRule="auto"/>
        <w:ind w:left="709"/>
        <w:contextualSpacing w:val="0"/>
        <w:jc w:val="both"/>
        <w:rPr>
          <w:rFonts w:ascii="Times New Roman" w:hAnsi="Times New Roman" w:cs="Times New Roman"/>
          <w:sz w:val="28"/>
          <w:szCs w:val="28"/>
        </w:rPr>
      </w:pPr>
    </w:p>
    <w:p w:rsidR="00B65DE2" w:rsidRDefault="00B65DE2" w:rsidP="00CB7B88">
      <w:pPr>
        <w:pStyle w:val="a4"/>
        <w:widowControl w:val="0"/>
        <w:spacing w:after="0" w:line="240" w:lineRule="auto"/>
        <w:ind w:left="709"/>
        <w:contextualSpacing w:val="0"/>
        <w:jc w:val="both"/>
        <w:rPr>
          <w:rFonts w:ascii="Times New Roman" w:hAnsi="Times New Roman" w:cs="Times New Roman"/>
          <w:sz w:val="28"/>
          <w:szCs w:val="28"/>
        </w:rPr>
      </w:pPr>
    </w:p>
    <w:p w:rsidR="00CB7B88" w:rsidRDefault="00CB7B88" w:rsidP="00CB7B88">
      <w:pPr>
        <w:pStyle w:val="a4"/>
        <w:widowControl w:val="0"/>
        <w:spacing w:after="0" w:line="240" w:lineRule="auto"/>
        <w:ind w:left="709"/>
        <w:contextualSpacing w:val="0"/>
        <w:jc w:val="both"/>
        <w:rPr>
          <w:rFonts w:ascii="Times New Roman" w:hAnsi="Times New Roman" w:cs="Times New Roman"/>
          <w:sz w:val="28"/>
          <w:szCs w:val="28"/>
        </w:rPr>
      </w:pPr>
    </w:p>
    <w:p w:rsidR="00CB7B88" w:rsidRDefault="00CB7B88" w:rsidP="00CB7B88">
      <w:pPr>
        <w:widowControl w:val="0"/>
        <w:spacing w:after="0" w:line="240" w:lineRule="auto"/>
        <w:jc w:val="center"/>
        <w:rPr>
          <w:rFonts w:ascii="Times New Roman" w:hAnsi="Times New Roman" w:cs="Times New Roman"/>
          <w:sz w:val="28"/>
          <w:szCs w:val="28"/>
        </w:rPr>
      </w:pPr>
      <w:r w:rsidRPr="000351C1">
        <w:rPr>
          <w:rFonts w:ascii="Times New Roman" w:hAnsi="Times New Roman" w:cs="Times New Roman"/>
          <w:sz w:val="28"/>
          <w:szCs w:val="28"/>
        </w:rPr>
        <w:lastRenderedPageBreak/>
        <w:t>ПОЛНОЕ НАИМЕНОВАНИЕ ОБРАЗОВАТЕЛЬНОЙ ОРГАНИЗАЦИИ</w:t>
      </w:r>
    </w:p>
    <w:p w:rsidR="00CB7B88" w:rsidRDefault="00CB7B88" w:rsidP="00CB7B88">
      <w:pPr>
        <w:widowControl w:val="0"/>
        <w:spacing w:after="0" w:line="240" w:lineRule="auto"/>
        <w:jc w:val="center"/>
        <w:rPr>
          <w:rFonts w:ascii="Times New Roman" w:hAnsi="Times New Roman" w:cs="Times New Roman"/>
          <w:sz w:val="28"/>
          <w:szCs w:val="28"/>
        </w:rPr>
      </w:pPr>
      <w:r w:rsidRPr="000351C1">
        <w:rPr>
          <w:rFonts w:ascii="Times New Roman" w:hAnsi="Times New Roman" w:cs="Times New Roman"/>
          <w:sz w:val="28"/>
          <w:szCs w:val="28"/>
        </w:rPr>
        <w:t>(в соответствии с Уставом)</w:t>
      </w:r>
    </w:p>
    <w:p w:rsidR="00CB7B88" w:rsidRDefault="00CB7B88" w:rsidP="00CB7B88">
      <w:pPr>
        <w:widowControl w:val="0"/>
        <w:spacing w:after="0" w:line="240" w:lineRule="auto"/>
        <w:jc w:val="center"/>
        <w:rPr>
          <w:rFonts w:ascii="Times New Roman" w:hAnsi="Times New Roman" w:cs="Times New Roman"/>
          <w:sz w:val="28"/>
          <w:szCs w:val="28"/>
        </w:rPr>
      </w:pPr>
    </w:p>
    <w:p w:rsidR="00CB7B88" w:rsidRDefault="00CB7B88" w:rsidP="00CB7B88">
      <w:pPr>
        <w:widowControl w:val="0"/>
        <w:spacing w:after="0" w:line="240" w:lineRule="auto"/>
        <w:jc w:val="center"/>
        <w:rPr>
          <w:rFonts w:ascii="Times New Roman" w:hAnsi="Times New Roman" w:cs="Times New Roman"/>
          <w:sz w:val="28"/>
          <w:szCs w:val="28"/>
        </w:rPr>
      </w:pPr>
    </w:p>
    <w:tbl>
      <w:tblPr>
        <w:tblStyle w:val="a3"/>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245"/>
      </w:tblGrid>
      <w:tr w:rsidR="00CB7B88" w:rsidTr="00CB7B88">
        <w:tc>
          <w:tcPr>
            <w:tcW w:w="5387" w:type="dxa"/>
          </w:tcPr>
          <w:p w:rsidR="00CB7B88" w:rsidRDefault="00CB7B88" w:rsidP="002D66CA">
            <w:pPr>
              <w:widowControl w:val="0"/>
              <w:rPr>
                <w:rFonts w:ascii="Times New Roman" w:hAnsi="Times New Roman" w:cs="Times New Roman"/>
                <w:sz w:val="28"/>
                <w:szCs w:val="28"/>
              </w:rPr>
            </w:pPr>
            <w:r>
              <w:rPr>
                <w:rFonts w:ascii="Times New Roman" w:hAnsi="Times New Roman" w:cs="Times New Roman"/>
                <w:sz w:val="28"/>
                <w:szCs w:val="28"/>
              </w:rPr>
              <w:t xml:space="preserve">Принята на заседании </w:t>
            </w:r>
          </w:p>
          <w:p w:rsidR="00CB7B88" w:rsidRDefault="00CB7B88" w:rsidP="002D66CA">
            <w:pPr>
              <w:widowControl w:val="0"/>
              <w:rPr>
                <w:rFonts w:ascii="Times New Roman" w:hAnsi="Times New Roman" w:cs="Times New Roman"/>
                <w:sz w:val="28"/>
                <w:szCs w:val="28"/>
              </w:rPr>
            </w:pPr>
            <w:r>
              <w:rPr>
                <w:rFonts w:ascii="Times New Roman" w:hAnsi="Times New Roman" w:cs="Times New Roman"/>
                <w:sz w:val="28"/>
                <w:szCs w:val="28"/>
              </w:rPr>
              <w:t>педагогического совета</w:t>
            </w:r>
          </w:p>
          <w:p w:rsidR="00CB7B88" w:rsidRDefault="00CB7B88" w:rsidP="002D66CA">
            <w:pPr>
              <w:widowControl w:val="0"/>
              <w:rPr>
                <w:rFonts w:ascii="Times New Roman" w:hAnsi="Times New Roman" w:cs="Times New Roman"/>
                <w:sz w:val="28"/>
                <w:szCs w:val="28"/>
              </w:rPr>
            </w:pPr>
            <w:r>
              <w:rPr>
                <w:rFonts w:ascii="Times New Roman" w:hAnsi="Times New Roman" w:cs="Times New Roman"/>
                <w:sz w:val="28"/>
                <w:szCs w:val="28"/>
              </w:rPr>
              <w:t>от «___» _________ 20___ года</w:t>
            </w:r>
          </w:p>
          <w:p w:rsidR="00CB7B88" w:rsidRDefault="00CB7B88" w:rsidP="002D66CA">
            <w:pPr>
              <w:widowControl w:val="0"/>
              <w:rPr>
                <w:rFonts w:ascii="Times New Roman" w:hAnsi="Times New Roman" w:cs="Times New Roman"/>
                <w:sz w:val="28"/>
                <w:szCs w:val="28"/>
              </w:rPr>
            </w:pPr>
            <w:r>
              <w:rPr>
                <w:rFonts w:ascii="Times New Roman" w:hAnsi="Times New Roman" w:cs="Times New Roman"/>
                <w:sz w:val="28"/>
                <w:szCs w:val="28"/>
              </w:rPr>
              <w:t>Протокол № ____</w:t>
            </w:r>
          </w:p>
        </w:tc>
        <w:tc>
          <w:tcPr>
            <w:tcW w:w="5245" w:type="dxa"/>
          </w:tcPr>
          <w:p w:rsidR="00CB7B88" w:rsidRDefault="00CB7B88" w:rsidP="00CB7B88">
            <w:pPr>
              <w:widowControl w:val="0"/>
              <w:jc w:val="right"/>
              <w:rPr>
                <w:rFonts w:ascii="Times New Roman" w:hAnsi="Times New Roman" w:cs="Times New Roman"/>
                <w:sz w:val="28"/>
                <w:szCs w:val="28"/>
              </w:rPr>
            </w:pPr>
            <w:r>
              <w:rPr>
                <w:rFonts w:ascii="Times New Roman" w:hAnsi="Times New Roman" w:cs="Times New Roman"/>
                <w:sz w:val="28"/>
                <w:szCs w:val="28"/>
              </w:rPr>
              <w:t>УТВЕРЖДАЮ</w:t>
            </w:r>
          </w:p>
          <w:p w:rsidR="00CB7B88" w:rsidRDefault="00CB7B88" w:rsidP="00CB7B88">
            <w:pPr>
              <w:widowControl w:val="0"/>
              <w:jc w:val="right"/>
              <w:rPr>
                <w:rFonts w:ascii="Times New Roman" w:hAnsi="Times New Roman" w:cs="Times New Roman"/>
                <w:sz w:val="28"/>
                <w:szCs w:val="28"/>
              </w:rPr>
            </w:pPr>
            <w:r>
              <w:rPr>
                <w:rFonts w:ascii="Times New Roman" w:hAnsi="Times New Roman" w:cs="Times New Roman"/>
                <w:sz w:val="28"/>
                <w:szCs w:val="28"/>
              </w:rPr>
              <w:t>Директор (название учреждения)</w:t>
            </w:r>
          </w:p>
          <w:p w:rsidR="00CB7B88" w:rsidRDefault="00CB7B88" w:rsidP="00CB7B88">
            <w:pPr>
              <w:widowControl w:val="0"/>
              <w:jc w:val="right"/>
              <w:rPr>
                <w:rFonts w:ascii="Times New Roman" w:hAnsi="Times New Roman" w:cs="Times New Roman"/>
                <w:sz w:val="28"/>
                <w:szCs w:val="28"/>
              </w:rPr>
            </w:pPr>
            <w:r>
              <w:rPr>
                <w:rFonts w:ascii="Times New Roman" w:hAnsi="Times New Roman" w:cs="Times New Roman"/>
                <w:sz w:val="28"/>
                <w:szCs w:val="28"/>
              </w:rPr>
              <w:t>_____________ / ФИО</w:t>
            </w:r>
          </w:p>
          <w:p w:rsidR="00CB7B88" w:rsidRDefault="00CB7B88" w:rsidP="00CB7B88">
            <w:pPr>
              <w:widowControl w:val="0"/>
              <w:jc w:val="right"/>
              <w:rPr>
                <w:rFonts w:ascii="Times New Roman" w:hAnsi="Times New Roman" w:cs="Times New Roman"/>
                <w:sz w:val="28"/>
                <w:szCs w:val="28"/>
              </w:rPr>
            </w:pPr>
            <w:r>
              <w:rPr>
                <w:rFonts w:ascii="Times New Roman" w:hAnsi="Times New Roman" w:cs="Times New Roman"/>
                <w:sz w:val="28"/>
                <w:szCs w:val="28"/>
              </w:rPr>
              <w:t>«___» _________ 20___ года</w:t>
            </w:r>
          </w:p>
          <w:p w:rsidR="00CB7B88" w:rsidRDefault="00CB7B88" w:rsidP="00CB7B88">
            <w:pPr>
              <w:widowControl w:val="0"/>
              <w:jc w:val="right"/>
              <w:rPr>
                <w:rFonts w:ascii="Times New Roman" w:hAnsi="Times New Roman" w:cs="Times New Roman"/>
                <w:sz w:val="28"/>
                <w:szCs w:val="28"/>
              </w:rPr>
            </w:pPr>
            <w:r>
              <w:rPr>
                <w:rFonts w:ascii="Times New Roman" w:hAnsi="Times New Roman" w:cs="Times New Roman"/>
                <w:sz w:val="28"/>
                <w:szCs w:val="28"/>
              </w:rPr>
              <w:t>Приказ № _____</w:t>
            </w:r>
          </w:p>
        </w:tc>
      </w:tr>
      <w:tr w:rsidR="00CB7B88" w:rsidTr="00CB7B88">
        <w:tc>
          <w:tcPr>
            <w:tcW w:w="5387" w:type="dxa"/>
          </w:tcPr>
          <w:p w:rsidR="00CB7B88" w:rsidRDefault="00CB7B88" w:rsidP="002D66CA">
            <w:pPr>
              <w:widowControl w:val="0"/>
              <w:jc w:val="center"/>
              <w:rPr>
                <w:rFonts w:ascii="Times New Roman" w:hAnsi="Times New Roman" w:cs="Times New Roman"/>
                <w:sz w:val="28"/>
                <w:szCs w:val="28"/>
              </w:rPr>
            </w:pPr>
          </w:p>
        </w:tc>
        <w:tc>
          <w:tcPr>
            <w:tcW w:w="5245" w:type="dxa"/>
          </w:tcPr>
          <w:p w:rsidR="00CB7B88" w:rsidRDefault="00CB7B88" w:rsidP="002D66CA">
            <w:pPr>
              <w:widowControl w:val="0"/>
              <w:rPr>
                <w:rFonts w:ascii="Times New Roman" w:hAnsi="Times New Roman" w:cs="Times New Roman"/>
                <w:sz w:val="28"/>
                <w:szCs w:val="28"/>
              </w:rPr>
            </w:pPr>
            <w:r w:rsidRPr="008E4680">
              <w:rPr>
                <w:rFonts w:ascii="Times New Roman" w:hAnsi="Times New Roman" w:cs="Times New Roman"/>
                <w:sz w:val="24"/>
                <w:szCs w:val="24"/>
              </w:rPr>
              <w:t>М.П.</w:t>
            </w:r>
          </w:p>
        </w:tc>
      </w:tr>
    </w:tbl>
    <w:p w:rsidR="00CB7B88" w:rsidRDefault="00CB7B88" w:rsidP="00CB7B88">
      <w:pPr>
        <w:widowControl w:val="0"/>
        <w:spacing w:after="0" w:line="240" w:lineRule="auto"/>
        <w:jc w:val="center"/>
        <w:rPr>
          <w:rFonts w:ascii="Times New Roman" w:hAnsi="Times New Roman" w:cs="Times New Roman"/>
          <w:sz w:val="28"/>
          <w:szCs w:val="28"/>
        </w:rPr>
      </w:pPr>
    </w:p>
    <w:p w:rsidR="00CB7B88" w:rsidRDefault="00CB7B88" w:rsidP="00CB7B88">
      <w:pPr>
        <w:widowControl w:val="0"/>
        <w:spacing w:after="0" w:line="240" w:lineRule="auto"/>
        <w:jc w:val="center"/>
        <w:rPr>
          <w:rFonts w:ascii="Times New Roman" w:hAnsi="Times New Roman" w:cs="Times New Roman"/>
          <w:sz w:val="28"/>
          <w:szCs w:val="28"/>
        </w:rPr>
      </w:pPr>
    </w:p>
    <w:p w:rsidR="00CB7B88" w:rsidRDefault="00CB7B88" w:rsidP="00B65DE2">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ДОПОЛНИТЕЛЬНАЯ ОБЩЕОБРАЗОВАТЕЛЬНАЯ ОБЩЕРАЗВИВАЮЩАЯ ПРОГРАММА</w:t>
      </w:r>
    </w:p>
    <w:p w:rsidR="00CB7B88" w:rsidRPr="00B65DE2" w:rsidRDefault="00CB7B88" w:rsidP="00B65DE2">
      <w:pPr>
        <w:widowControl w:val="0"/>
        <w:spacing w:after="0" w:line="240" w:lineRule="auto"/>
        <w:jc w:val="center"/>
        <w:rPr>
          <w:rFonts w:ascii="Times New Roman" w:hAnsi="Times New Roman" w:cs="Times New Roman"/>
          <w:i/>
          <w:iCs/>
          <w:sz w:val="24"/>
          <w:szCs w:val="24"/>
        </w:rPr>
      </w:pPr>
    </w:p>
    <w:p w:rsidR="00CB7B88" w:rsidRDefault="00B65DE2" w:rsidP="00B65DE2">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w:t>
      </w:r>
      <w:r w:rsidR="00CB7B88">
        <w:rPr>
          <w:rFonts w:ascii="Times New Roman" w:hAnsi="Times New Roman" w:cs="Times New Roman"/>
          <w:sz w:val="28"/>
          <w:szCs w:val="28"/>
        </w:rPr>
        <w:t>_____________ направленности</w:t>
      </w:r>
    </w:p>
    <w:p w:rsidR="00CB7B88" w:rsidRDefault="00CB7B88" w:rsidP="00B65DE2">
      <w:pPr>
        <w:widowControl w:val="0"/>
        <w:spacing w:after="0" w:line="240" w:lineRule="auto"/>
        <w:jc w:val="center"/>
        <w:rPr>
          <w:rFonts w:ascii="Times New Roman" w:hAnsi="Times New Roman" w:cs="Times New Roman"/>
          <w:sz w:val="28"/>
          <w:szCs w:val="28"/>
        </w:rPr>
      </w:pPr>
    </w:p>
    <w:p w:rsidR="00CB7B88" w:rsidRDefault="00CB7B88" w:rsidP="00B65DE2">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w:t>
      </w:r>
    </w:p>
    <w:p w:rsidR="00CB7B88" w:rsidRPr="008E4680" w:rsidRDefault="00CB7B88" w:rsidP="00B65DE2">
      <w:pPr>
        <w:widowControl w:val="0"/>
        <w:spacing w:after="0" w:line="240" w:lineRule="auto"/>
        <w:jc w:val="center"/>
        <w:rPr>
          <w:rFonts w:ascii="Times New Roman" w:hAnsi="Times New Roman" w:cs="Times New Roman"/>
          <w:i/>
          <w:iCs/>
          <w:sz w:val="24"/>
          <w:szCs w:val="24"/>
        </w:rPr>
      </w:pPr>
      <w:r w:rsidRPr="008E4680">
        <w:rPr>
          <w:rFonts w:ascii="Times New Roman" w:hAnsi="Times New Roman" w:cs="Times New Roman"/>
          <w:i/>
          <w:iCs/>
          <w:sz w:val="24"/>
          <w:szCs w:val="24"/>
        </w:rPr>
        <w:t>(название программы)</w:t>
      </w:r>
    </w:p>
    <w:p w:rsidR="00CB7B88" w:rsidRDefault="00CB7B88" w:rsidP="00B65DE2">
      <w:pPr>
        <w:widowControl w:val="0"/>
        <w:spacing w:after="0" w:line="240" w:lineRule="auto"/>
        <w:jc w:val="center"/>
        <w:rPr>
          <w:rFonts w:ascii="Times New Roman" w:hAnsi="Times New Roman" w:cs="Times New Roman"/>
          <w:sz w:val="28"/>
          <w:szCs w:val="28"/>
        </w:rPr>
      </w:pPr>
    </w:p>
    <w:p w:rsidR="00CB7B88" w:rsidRDefault="00CB7B88" w:rsidP="00B65DE2">
      <w:pPr>
        <w:widowControl w:val="0"/>
        <w:spacing w:after="0" w:line="240" w:lineRule="auto"/>
        <w:rPr>
          <w:rFonts w:ascii="Times New Roman" w:hAnsi="Times New Roman" w:cs="Times New Roman"/>
          <w:sz w:val="28"/>
          <w:szCs w:val="28"/>
        </w:rPr>
      </w:pPr>
      <w:r w:rsidRPr="008E4680">
        <w:rPr>
          <w:rFonts w:ascii="Times New Roman" w:hAnsi="Times New Roman" w:cs="Times New Roman"/>
          <w:b/>
          <w:bCs/>
          <w:sz w:val="28"/>
          <w:szCs w:val="28"/>
        </w:rPr>
        <w:t>Уровень программы:</w:t>
      </w:r>
      <w:r>
        <w:rPr>
          <w:rFonts w:ascii="Times New Roman" w:hAnsi="Times New Roman" w:cs="Times New Roman"/>
          <w:sz w:val="28"/>
          <w:szCs w:val="28"/>
        </w:rPr>
        <w:t xml:space="preserve"> ____________________________</w:t>
      </w:r>
    </w:p>
    <w:p w:rsidR="00CB7B88" w:rsidRPr="000B57E1" w:rsidRDefault="00CB7B88" w:rsidP="00B65DE2">
      <w:pPr>
        <w:widowControl w:val="0"/>
        <w:spacing w:after="0" w:line="240" w:lineRule="auto"/>
        <w:ind w:firstLine="2552"/>
        <w:rPr>
          <w:rFonts w:ascii="Times New Roman" w:hAnsi="Times New Roman" w:cs="Times New Roman"/>
          <w:i/>
          <w:iCs/>
          <w:sz w:val="24"/>
          <w:szCs w:val="24"/>
        </w:rPr>
      </w:pPr>
      <w:r w:rsidRPr="000B57E1">
        <w:rPr>
          <w:rFonts w:ascii="Times New Roman" w:hAnsi="Times New Roman" w:cs="Times New Roman"/>
          <w:i/>
          <w:iCs/>
          <w:sz w:val="24"/>
          <w:szCs w:val="24"/>
        </w:rPr>
        <w:t>(ознакомительный, базовый, углубленный)</w:t>
      </w:r>
    </w:p>
    <w:p w:rsidR="00CB7B88" w:rsidRDefault="00CB7B88" w:rsidP="00B65DE2">
      <w:pPr>
        <w:widowControl w:val="0"/>
        <w:spacing w:after="0" w:line="240" w:lineRule="auto"/>
        <w:rPr>
          <w:rFonts w:ascii="Times New Roman" w:hAnsi="Times New Roman" w:cs="Times New Roman"/>
          <w:sz w:val="28"/>
          <w:szCs w:val="28"/>
        </w:rPr>
      </w:pPr>
      <w:r w:rsidRPr="008E4680">
        <w:rPr>
          <w:rFonts w:ascii="Times New Roman" w:hAnsi="Times New Roman" w:cs="Times New Roman"/>
          <w:b/>
          <w:bCs/>
          <w:sz w:val="28"/>
          <w:szCs w:val="28"/>
        </w:rPr>
        <w:t>Возрастная категория:</w:t>
      </w:r>
      <w:r>
        <w:rPr>
          <w:rFonts w:ascii="Times New Roman" w:hAnsi="Times New Roman" w:cs="Times New Roman"/>
          <w:sz w:val="28"/>
          <w:szCs w:val="28"/>
        </w:rPr>
        <w:t xml:space="preserve"> от ____ до ____ лет</w:t>
      </w:r>
    </w:p>
    <w:p w:rsidR="00CB7B88" w:rsidRDefault="00CB7B88" w:rsidP="00B65DE2">
      <w:pPr>
        <w:widowControl w:val="0"/>
        <w:spacing w:after="0" w:line="240" w:lineRule="auto"/>
        <w:rPr>
          <w:rFonts w:ascii="Times New Roman" w:hAnsi="Times New Roman" w:cs="Times New Roman"/>
          <w:b/>
          <w:bCs/>
          <w:sz w:val="28"/>
          <w:szCs w:val="28"/>
        </w:rPr>
      </w:pPr>
    </w:p>
    <w:p w:rsidR="00CB7B88" w:rsidRDefault="00CB7B88" w:rsidP="00B65DE2">
      <w:pPr>
        <w:widowControl w:val="0"/>
        <w:spacing w:after="0" w:line="240" w:lineRule="auto"/>
        <w:rPr>
          <w:rFonts w:ascii="Times New Roman" w:hAnsi="Times New Roman" w:cs="Times New Roman"/>
          <w:sz w:val="28"/>
          <w:szCs w:val="28"/>
        </w:rPr>
      </w:pPr>
      <w:r w:rsidRPr="008E4680">
        <w:rPr>
          <w:rFonts w:ascii="Times New Roman" w:hAnsi="Times New Roman" w:cs="Times New Roman"/>
          <w:b/>
          <w:bCs/>
          <w:sz w:val="28"/>
          <w:szCs w:val="28"/>
        </w:rPr>
        <w:t>Состав группы:</w:t>
      </w:r>
      <w:r>
        <w:rPr>
          <w:rFonts w:ascii="Times New Roman" w:hAnsi="Times New Roman" w:cs="Times New Roman"/>
          <w:sz w:val="28"/>
          <w:szCs w:val="28"/>
        </w:rPr>
        <w:t xml:space="preserve"> ______________________</w:t>
      </w:r>
    </w:p>
    <w:p w:rsidR="00CB7B88" w:rsidRPr="000B57E1" w:rsidRDefault="00CB7B88" w:rsidP="00B65DE2">
      <w:pPr>
        <w:widowControl w:val="0"/>
        <w:spacing w:after="0" w:line="240" w:lineRule="auto"/>
        <w:ind w:firstLine="2410"/>
        <w:rPr>
          <w:rFonts w:ascii="Times New Roman" w:hAnsi="Times New Roman" w:cs="Times New Roman"/>
          <w:i/>
          <w:iCs/>
          <w:sz w:val="24"/>
          <w:szCs w:val="24"/>
        </w:rPr>
      </w:pPr>
      <w:r w:rsidRPr="000B57E1">
        <w:rPr>
          <w:rFonts w:ascii="Times New Roman" w:hAnsi="Times New Roman" w:cs="Times New Roman"/>
          <w:i/>
          <w:iCs/>
          <w:sz w:val="24"/>
          <w:szCs w:val="24"/>
        </w:rPr>
        <w:t>(количество учащихся)</w:t>
      </w:r>
    </w:p>
    <w:p w:rsidR="00CB7B88" w:rsidRDefault="00CB7B88" w:rsidP="00B65DE2">
      <w:pPr>
        <w:widowControl w:val="0"/>
        <w:spacing w:after="0" w:line="240" w:lineRule="auto"/>
        <w:rPr>
          <w:rFonts w:ascii="Times New Roman" w:hAnsi="Times New Roman" w:cs="Times New Roman"/>
          <w:sz w:val="28"/>
          <w:szCs w:val="28"/>
        </w:rPr>
      </w:pPr>
      <w:r w:rsidRPr="008E4680">
        <w:rPr>
          <w:rFonts w:ascii="Times New Roman" w:hAnsi="Times New Roman" w:cs="Times New Roman"/>
          <w:b/>
          <w:bCs/>
          <w:sz w:val="28"/>
          <w:szCs w:val="28"/>
        </w:rPr>
        <w:t>Срок реализации:</w:t>
      </w:r>
      <w:r>
        <w:rPr>
          <w:rFonts w:ascii="Times New Roman" w:hAnsi="Times New Roman" w:cs="Times New Roman"/>
          <w:sz w:val="28"/>
          <w:szCs w:val="28"/>
        </w:rPr>
        <w:t xml:space="preserve"> ____ год(а)</w:t>
      </w:r>
    </w:p>
    <w:p w:rsidR="00CB7B88" w:rsidRPr="00B65DE2" w:rsidRDefault="00CB7B88" w:rsidP="00B65DE2">
      <w:pPr>
        <w:widowControl w:val="0"/>
        <w:spacing w:after="0" w:line="240" w:lineRule="auto"/>
        <w:rPr>
          <w:rFonts w:ascii="Times New Roman" w:hAnsi="Times New Roman" w:cs="Times New Roman"/>
          <w:b/>
          <w:bCs/>
          <w:sz w:val="28"/>
          <w:szCs w:val="28"/>
        </w:rPr>
      </w:pPr>
    </w:p>
    <w:p w:rsidR="00CB7B88" w:rsidRPr="008E4680" w:rsidRDefault="00CB7B88" w:rsidP="00B65DE2">
      <w:pPr>
        <w:widowControl w:val="0"/>
        <w:spacing w:after="0" w:line="240" w:lineRule="auto"/>
        <w:rPr>
          <w:rFonts w:ascii="Times New Roman" w:hAnsi="Times New Roman" w:cs="Times New Roman"/>
          <w:sz w:val="28"/>
          <w:szCs w:val="28"/>
        </w:rPr>
      </w:pPr>
      <w:r w:rsidRPr="008E4680">
        <w:rPr>
          <w:rFonts w:ascii="Times New Roman" w:hAnsi="Times New Roman" w:cs="Times New Roman"/>
          <w:b/>
          <w:bCs/>
          <w:sz w:val="28"/>
          <w:szCs w:val="28"/>
          <w:lang w:val="en-US"/>
        </w:rPr>
        <w:t>ID</w:t>
      </w:r>
      <w:r w:rsidRPr="008E4680">
        <w:rPr>
          <w:rFonts w:ascii="Times New Roman" w:hAnsi="Times New Roman" w:cs="Times New Roman"/>
          <w:b/>
          <w:bCs/>
          <w:sz w:val="28"/>
          <w:szCs w:val="28"/>
        </w:rPr>
        <w:t>-номер программы в Навигаторе</w:t>
      </w:r>
      <w:r>
        <w:rPr>
          <w:rFonts w:ascii="Times New Roman" w:hAnsi="Times New Roman" w:cs="Times New Roman"/>
          <w:b/>
          <w:bCs/>
          <w:sz w:val="28"/>
          <w:szCs w:val="28"/>
        </w:rPr>
        <w:t>:</w:t>
      </w:r>
      <w:r>
        <w:rPr>
          <w:rFonts w:ascii="Times New Roman" w:hAnsi="Times New Roman" w:cs="Times New Roman"/>
          <w:sz w:val="28"/>
          <w:szCs w:val="28"/>
        </w:rPr>
        <w:t xml:space="preserve"> ________</w:t>
      </w:r>
    </w:p>
    <w:p w:rsidR="00CB7B88" w:rsidRDefault="00CB7B88" w:rsidP="00B65DE2">
      <w:pPr>
        <w:widowControl w:val="0"/>
        <w:spacing w:after="0" w:line="240" w:lineRule="auto"/>
        <w:rPr>
          <w:rFonts w:ascii="Times New Roman" w:hAnsi="Times New Roman" w:cs="Times New Roman"/>
          <w:sz w:val="28"/>
          <w:szCs w:val="28"/>
        </w:rPr>
      </w:pPr>
    </w:p>
    <w:p w:rsidR="00CB7B88" w:rsidRDefault="00CB7B88" w:rsidP="00B65DE2">
      <w:pPr>
        <w:widowControl w:val="0"/>
        <w:spacing w:after="0" w:line="240" w:lineRule="auto"/>
        <w:rPr>
          <w:rFonts w:ascii="Times New Roman" w:hAnsi="Times New Roman" w:cs="Times New Roman"/>
          <w:sz w:val="28"/>
          <w:szCs w:val="28"/>
        </w:rPr>
      </w:pPr>
    </w:p>
    <w:p w:rsidR="00CB7B88" w:rsidRDefault="00CB7B88" w:rsidP="00B65DE2">
      <w:pPr>
        <w:widowControl w:val="0"/>
        <w:spacing w:after="0" w:line="240" w:lineRule="auto"/>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CB7B88" w:rsidTr="002D66CA">
        <w:tc>
          <w:tcPr>
            <w:tcW w:w="4962" w:type="dxa"/>
          </w:tcPr>
          <w:p w:rsidR="00CB7B88" w:rsidRDefault="00CB7B88" w:rsidP="002D66CA">
            <w:pPr>
              <w:widowControl w:val="0"/>
              <w:rPr>
                <w:rFonts w:ascii="Times New Roman" w:hAnsi="Times New Roman" w:cs="Times New Roman"/>
                <w:sz w:val="28"/>
                <w:szCs w:val="28"/>
              </w:rPr>
            </w:pPr>
          </w:p>
        </w:tc>
        <w:tc>
          <w:tcPr>
            <w:tcW w:w="4667" w:type="dxa"/>
          </w:tcPr>
          <w:p w:rsidR="00CB7B88" w:rsidRDefault="00CB7B88" w:rsidP="00B65DE2">
            <w:pPr>
              <w:widowControl w:val="0"/>
              <w:jc w:val="right"/>
              <w:rPr>
                <w:rFonts w:ascii="Times New Roman" w:hAnsi="Times New Roman" w:cs="Times New Roman"/>
                <w:sz w:val="28"/>
                <w:szCs w:val="28"/>
              </w:rPr>
            </w:pPr>
            <w:r>
              <w:rPr>
                <w:rFonts w:ascii="Times New Roman" w:hAnsi="Times New Roman" w:cs="Times New Roman"/>
                <w:sz w:val="28"/>
                <w:szCs w:val="28"/>
              </w:rPr>
              <w:t>Автор-составитель:</w:t>
            </w:r>
          </w:p>
          <w:p w:rsidR="00CB7B88" w:rsidRDefault="00CB7B88" w:rsidP="00B65DE2">
            <w:pPr>
              <w:widowControl w:val="0"/>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rsidR="00CB7B88" w:rsidRDefault="00CB7B88" w:rsidP="00B65DE2">
            <w:pPr>
              <w:widowControl w:val="0"/>
              <w:jc w:val="right"/>
              <w:rPr>
                <w:rFonts w:ascii="Times New Roman" w:hAnsi="Times New Roman" w:cs="Times New Roman"/>
                <w:sz w:val="28"/>
                <w:szCs w:val="28"/>
              </w:rPr>
            </w:pPr>
            <w:r>
              <w:rPr>
                <w:rFonts w:ascii="Times New Roman" w:hAnsi="Times New Roman" w:cs="Times New Roman"/>
                <w:sz w:val="28"/>
                <w:szCs w:val="28"/>
              </w:rPr>
              <w:t>(ФИО и должность)</w:t>
            </w:r>
          </w:p>
        </w:tc>
      </w:tr>
    </w:tbl>
    <w:p w:rsidR="00CB7B88" w:rsidRDefault="00CB7B88" w:rsidP="00CB7B88">
      <w:pPr>
        <w:widowControl w:val="0"/>
        <w:spacing w:after="0" w:line="240" w:lineRule="auto"/>
        <w:rPr>
          <w:rFonts w:ascii="Times New Roman" w:hAnsi="Times New Roman" w:cs="Times New Roman"/>
          <w:sz w:val="28"/>
          <w:szCs w:val="28"/>
        </w:rPr>
      </w:pPr>
    </w:p>
    <w:p w:rsidR="00CB7B88" w:rsidRDefault="00CB7B88" w:rsidP="00CB7B88">
      <w:pPr>
        <w:widowControl w:val="0"/>
        <w:spacing w:after="0" w:line="240" w:lineRule="auto"/>
        <w:rPr>
          <w:rFonts w:ascii="Times New Roman" w:hAnsi="Times New Roman" w:cs="Times New Roman"/>
          <w:sz w:val="28"/>
          <w:szCs w:val="28"/>
        </w:rPr>
      </w:pPr>
    </w:p>
    <w:p w:rsidR="00CB7B88" w:rsidRDefault="00CB7B88" w:rsidP="00CB7B88">
      <w:pPr>
        <w:widowControl w:val="0"/>
        <w:spacing w:after="0" w:line="240" w:lineRule="auto"/>
        <w:rPr>
          <w:rFonts w:ascii="Times New Roman" w:hAnsi="Times New Roman" w:cs="Times New Roman"/>
          <w:sz w:val="28"/>
          <w:szCs w:val="28"/>
        </w:rPr>
      </w:pPr>
    </w:p>
    <w:p w:rsidR="00CB7B88" w:rsidRDefault="00CB7B88" w:rsidP="00CB7B88">
      <w:pPr>
        <w:widowControl w:val="0"/>
        <w:spacing w:after="0" w:line="240" w:lineRule="auto"/>
        <w:rPr>
          <w:rFonts w:ascii="Times New Roman" w:hAnsi="Times New Roman" w:cs="Times New Roman"/>
          <w:sz w:val="28"/>
          <w:szCs w:val="28"/>
        </w:rPr>
      </w:pPr>
    </w:p>
    <w:p w:rsidR="00CB7B88" w:rsidRDefault="00CB7B88" w:rsidP="00CB7B88">
      <w:pPr>
        <w:widowControl w:val="0"/>
        <w:spacing w:after="0" w:line="240" w:lineRule="auto"/>
        <w:rPr>
          <w:rFonts w:ascii="Times New Roman" w:hAnsi="Times New Roman" w:cs="Times New Roman"/>
          <w:sz w:val="28"/>
          <w:szCs w:val="28"/>
        </w:rPr>
      </w:pPr>
    </w:p>
    <w:p w:rsidR="00CB7B88" w:rsidRDefault="00CB7B88" w:rsidP="00CB7B88">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 Изобильный</w:t>
      </w:r>
    </w:p>
    <w:p w:rsidR="00CB7B88" w:rsidRDefault="00CB7B88" w:rsidP="00CB7B88">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20___ год</w:t>
      </w:r>
    </w:p>
    <w:p w:rsidR="002D66CA" w:rsidRDefault="002D66CA" w:rsidP="009860BC">
      <w:pPr>
        <w:spacing w:after="0" w:line="240" w:lineRule="auto"/>
        <w:jc w:val="center"/>
        <w:rPr>
          <w:rFonts w:ascii="Times New Roman" w:hAnsi="Times New Roman" w:cs="Times New Roman"/>
          <w:sz w:val="28"/>
          <w:szCs w:val="28"/>
        </w:rPr>
      </w:pPr>
    </w:p>
    <w:p w:rsidR="00B65DE2" w:rsidRDefault="00846EE6" w:rsidP="00846EE6">
      <w:pPr>
        <w:pStyle w:val="8"/>
        <w:jc w:val="center"/>
        <w:rPr>
          <w:rFonts w:ascii="Times New Roman" w:hAnsi="Times New Roman" w:cs="Times New Roman"/>
          <w:b/>
          <w:sz w:val="28"/>
          <w:szCs w:val="28"/>
        </w:rPr>
      </w:pPr>
      <w:r w:rsidRPr="00846EE6">
        <w:rPr>
          <w:rFonts w:ascii="Times New Roman" w:hAnsi="Times New Roman" w:cs="Times New Roman"/>
          <w:b/>
          <w:sz w:val="28"/>
          <w:szCs w:val="28"/>
        </w:rPr>
        <w:lastRenderedPageBreak/>
        <w:t xml:space="preserve">Раздел 2. «Комплекс основных характеристик программы» </w:t>
      </w:r>
    </w:p>
    <w:p w:rsidR="00B65DE2" w:rsidRPr="00B65DE2" w:rsidRDefault="00B65DE2" w:rsidP="00B65DE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65DE2">
        <w:rPr>
          <w:rFonts w:ascii="Times New Roman" w:hAnsi="Times New Roman" w:cs="Times New Roman"/>
          <w:b/>
          <w:bCs/>
          <w:color w:val="000000"/>
          <w:sz w:val="28"/>
          <w:szCs w:val="28"/>
        </w:rPr>
        <w:t>Комплекс основных характеристик ДО</w:t>
      </w:r>
      <w:r>
        <w:rPr>
          <w:rFonts w:ascii="Times New Roman" w:hAnsi="Times New Roman" w:cs="Times New Roman"/>
          <w:b/>
          <w:bCs/>
          <w:color w:val="000000"/>
          <w:sz w:val="28"/>
          <w:szCs w:val="28"/>
        </w:rPr>
        <w:t>О</w:t>
      </w:r>
      <w:r w:rsidRPr="00B65DE2">
        <w:rPr>
          <w:rFonts w:ascii="Times New Roman" w:hAnsi="Times New Roman" w:cs="Times New Roman"/>
          <w:b/>
          <w:bCs/>
          <w:color w:val="000000"/>
          <w:sz w:val="28"/>
          <w:szCs w:val="28"/>
        </w:rPr>
        <w:t xml:space="preserve">П </w:t>
      </w:r>
      <w:r w:rsidRPr="00B65DE2">
        <w:rPr>
          <w:rFonts w:ascii="Times New Roman" w:hAnsi="Times New Roman" w:cs="Times New Roman"/>
          <w:color w:val="000000"/>
          <w:sz w:val="28"/>
          <w:szCs w:val="28"/>
        </w:rPr>
        <w:t>должен включать следующие элементы: пояснительная записка, уровень ДО</w:t>
      </w:r>
      <w:r>
        <w:rPr>
          <w:rFonts w:ascii="Times New Roman" w:hAnsi="Times New Roman" w:cs="Times New Roman"/>
          <w:color w:val="000000"/>
          <w:sz w:val="28"/>
          <w:szCs w:val="28"/>
        </w:rPr>
        <w:t>О</w:t>
      </w:r>
      <w:r w:rsidRPr="00B65DE2">
        <w:rPr>
          <w:rFonts w:ascii="Times New Roman" w:hAnsi="Times New Roman" w:cs="Times New Roman"/>
          <w:color w:val="000000"/>
          <w:sz w:val="28"/>
          <w:szCs w:val="28"/>
        </w:rPr>
        <w:t>П, объем и срок освоения ДО</w:t>
      </w:r>
      <w:r>
        <w:rPr>
          <w:rFonts w:ascii="Times New Roman" w:hAnsi="Times New Roman" w:cs="Times New Roman"/>
          <w:color w:val="000000"/>
          <w:sz w:val="28"/>
          <w:szCs w:val="28"/>
        </w:rPr>
        <w:t>О</w:t>
      </w:r>
      <w:r w:rsidRPr="00B65DE2">
        <w:rPr>
          <w:rFonts w:ascii="Times New Roman" w:hAnsi="Times New Roman" w:cs="Times New Roman"/>
          <w:color w:val="000000"/>
          <w:sz w:val="28"/>
          <w:szCs w:val="28"/>
        </w:rPr>
        <w:t>П, цели и задачи, планируемые результаты ДО</w:t>
      </w:r>
      <w:r>
        <w:rPr>
          <w:rFonts w:ascii="Times New Roman" w:hAnsi="Times New Roman" w:cs="Times New Roman"/>
          <w:color w:val="000000"/>
          <w:sz w:val="28"/>
          <w:szCs w:val="28"/>
        </w:rPr>
        <w:t>О</w:t>
      </w:r>
      <w:r w:rsidRPr="00B65DE2">
        <w:rPr>
          <w:rFonts w:ascii="Times New Roman" w:hAnsi="Times New Roman" w:cs="Times New Roman"/>
          <w:color w:val="000000"/>
          <w:sz w:val="28"/>
          <w:szCs w:val="28"/>
        </w:rPr>
        <w:t>П, воспита</w:t>
      </w:r>
      <w:r>
        <w:rPr>
          <w:rFonts w:ascii="Times New Roman" w:hAnsi="Times New Roman" w:cs="Times New Roman"/>
          <w:color w:val="000000"/>
          <w:sz w:val="28"/>
          <w:szCs w:val="28"/>
        </w:rPr>
        <w:t>тельная работа (потенциал»</w:t>
      </w:r>
      <w:r w:rsidRPr="00B65DE2">
        <w:rPr>
          <w:rFonts w:ascii="Times New Roman" w:hAnsi="Times New Roman" w:cs="Times New Roman"/>
          <w:color w:val="000000"/>
          <w:sz w:val="28"/>
          <w:szCs w:val="28"/>
        </w:rPr>
        <w:t>, содержание ДО</w:t>
      </w:r>
      <w:r>
        <w:rPr>
          <w:rFonts w:ascii="Times New Roman" w:hAnsi="Times New Roman" w:cs="Times New Roman"/>
          <w:color w:val="000000"/>
          <w:sz w:val="28"/>
          <w:szCs w:val="28"/>
        </w:rPr>
        <w:t>О</w:t>
      </w:r>
      <w:r w:rsidRPr="00B65DE2">
        <w:rPr>
          <w:rFonts w:ascii="Times New Roman" w:hAnsi="Times New Roman" w:cs="Times New Roman"/>
          <w:color w:val="000000"/>
          <w:sz w:val="28"/>
          <w:szCs w:val="28"/>
        </w:rPr>
        <w:t xml:space="preserve">П (учебный план, содержание учебного плана). </w:t>
      </w:r>
    </w:p>
    <w:p w:rsidR="00846EE6" w:rsidRPr="00846EE6" w:rsidRDefault="00846EE6" w:rsidP="00846EE6">
      <w:pPr>
        <w:pStyle w:val="8"/>
        <w:jc w:val="center"/>
        <w:rPr>
          <w:rFonts w:ascii="Times New Roman" w:hAnsi="Times New Roman" w:cs="Times New Roman"/>
          <w:b/>
          <w:sz w:val="28"/>
          <w:szCs w:val="28"/>
        </w:rPr>
      </w:pPr>
      <w:r w:rsidRPr="00846EE6">
        <w:rPr>
          <w:rFonts w:ascii="Times New Roman" w:hAnsi="Times New Roman" w:cs="Times New Roman"/>
          <w:b/>
          <w:sz w:val="28"/>
          <w:szCs w:val="28"/>
        </w:rPr>
        <w:t xml:space="preserve">  2.1.Пояснительная записка</w:t>
      </w:r>
    </w:p>
    <w:p w:rsidR="000C695D" w:rsidRPr="00DF2A92" w:rsidRDefault="00F07E8C"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 xml:space="preserve"> </w:t>
      </w:r>
      <w:r w:rsidR="007B675D" w:rsidRPr="00DF2A92">
        <w:rPr>
          <w:rFonts w:ascii="Times New Roman" w:eastAsia="Times New Roman" w:hAnsi="Times New Roman" w:cs="Times New Roman"/>
          <w:sz w:val="28"/>
          <w:szCs w:val="28"/>
          <w:lang w:eastAsia="ru-RU"/>
        </w:rPr>
        <w:t xml:space="preserve">      </w:t>
      </w:r>
      <w:r w:rsidRPr="00DF2A92">
        <w:rPr>
          <w:rFonts w:ascii="Times New Roman" w:eastAsia="Times New Roman" w:hAnsi="Times New Roman" w:cs="Times New Roman"/>
          <w:sz w:val="28"/>
          <w:szCs w:val="28"/>
          <w:lang w:eastAsia="ru-RU"/>
        </w:rPr>
        <w:t>Пояснительную записку рекомендуется начинать с введения –</w:t>
      </w:r>
      <w:r w:rsidR="007B675D" w:rsidRPr="00DF2A92">
        <w:rPr>
          <w:rFonts w:ascii="Times New Roman" w:eastAsia="Times New Roman" w:hAnsi="Times New Roman" w:cs="Times New Roman"/>
          <w:sz w:val="28"/>
          <w:szCs w:val="28"/>
          <w:lang w:eastAsia="ru-RU"/>
        </w:rPr>
        <w:t xml:space="preserve"> </w:t>
      </w:r>
      <w:r w:rsidRPr="00DF2A92">
        <w:rPr>
          <w:rFonts w:ascii="Times New Roman" w:eastAsia="Times New Roman" w:hAnsi="Times New Roman" w:cs="Times New Roman"/>
          <w:sz w:val="28"/>
          <w:szCs w:val="28"/>
          <w:lang w:eastAsia="ru-RU"/>
        </w:rPr>
        <w:t xml:space="preserve">краткой характеристики предмета, его значимости. Во вводной части можно изложить информацию, касающуюся данного вида деятельности, искусства, его истории, регионов распространения и тому подобное. Следует обосновать сущность сложившейся ситуации, выходы на социальную действительность и потребности ребят. Обоснование не должно быть очень большим, достаточно будет одного-двух абзацев грамотных и ясных предложений. </w:t>
      </w:r>
    </w:p>
    <w:p w:rsidR="00F07E8C" w:rsidRPr="00DF2A92" w:rsidRDefault="00F07E8C" w:rsidP="00B65DE2">
      <w:pPr>
        <w:spacing w:after="0" w:line="240" w:lineRule="auto"/>
        <w:ind w:firstLine="708"/>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Например: Рисование –</w:t>
      </w:r>
      <w:r w:rsidR="00CB7B88">
        <w:rPr>
          <w:rFonts w:ascii="Times New Roman" w:eastAsia="Times New Roman" w:hAnsi="Times New Roman" w:cs="Times New Roman"/>
          <w:sz w:val="28"/>
          <w:szCs w:val="28"/>
          <w:lang w:eastAsia="ru-RU"/>
        </w:rPr>
        <w:t xml:space="preserve"> </w:t>
      </w:r>
      <w:r w:rsidRPr="00DF2A92">
        <w:rPr>
          <w:rFonts w:ascii="Times New Roman" w:eastAsia="Times New Roman" w:hAnsi="Times New Roman" w:cs="Times New Roman"/>
          <w:sz w:val="28"/>
          <w:szCs w:val="28"/>
          <w:lang w:eastAsia="ru-RU"/>
        </w:rPr>
        <w:t>одно из любимых занятий ребят. Если выбрать правильный метод преподавания, дети усвоят целый ряд новых навыков, укрепят зрительную память, научаться замечать цвета и формы окружающего мира. В результате они будут пытаться воплотить и свое собственное видение. Надо поддерживать стремление детей не только рисовать с натуры, но также изображать их собственные фантазии.</w:t>
      </w:r>
    </w:p>
    <w:p w:rsidR="00761292" w:rsidRPr="00DF2A92" w:rsidRDefault="00761292" w:rsidP="009860BC">
      <w:pPr>
        <w:widowControl w:val="0"/>
        <w:spacing w:after="0" w:line="240" w:lineRule="auto"/>
        <w:ind w:firstLine="709"/>
        <w:jc w:val="both"/>
        <w:rPr>
          <w:rFonts w:ascii="Times New Roman" w:hAnsi="Times New Roman" w:cs="Times New Roman"/>
          <w:b/>
          <w:sz w:val="28"/>
          <w:szCs w:val="28"/>
        </w:rPr>
      </w:pPr>
      <w:r w:rsidRPr="00DF2A92">
        <w:rPr>
          <w:rFonts w:ascii="Times New Roman" w:hAnsi="Times New Roman" w:cs="Times New Roman"/>
          <w:b/>
          <w:sz w:val="28"/>
          <w:szCs w:val="28"/>
        </w:rPr>
        <w:t>Основными нормативно-правовыми актами, определяющими требования к дополнительным общеобразовательным программам (далее – ДО</w:t>
      </w:r>
      <w:r w:rsidR="00846EE6">
        <w:rPr>
          <w:rFonts w:ascii="Times New Roman" w:hAnsi="Times New Roman" w:cs="Times New Roman"/>
          <w:b/>
          <w:sz w:val="28"/>
          <w:szCs w:val="28"/>
        </w:rPr>
        <w:t>О</w:t>
      </w:r>
      <w:r w:rsidRPr="00DF2A92">
        <w:rPr>
          <w:rFonts w:ascii="Times New Roman" w:hAnsi="Times New Roman" w:cs="Times New Roman"/>
          <w:b/>
          <w:sz w:val="28"/>
          <w:szCs w:val="28"/>
        </w:rPr>
        <w:t>П), являются:</w:t>
      </w:r>
    </w:p>
    <w:p w:rsidR="003447A6" w:rsidRPr="003447A6" w:rsidRDefault="003447A6" w:rsidP="003447A6">
      <w:pPr>
        <w:numPr>
          <w:ilvl w:val="0"/>
          <w:numId w:val="13"/>
        </w:numPr>
        <w:shd w:val="clear" w:color="auto" w:fill="FFFFFF"/>
        <w:spacing w:after="0" w:line="240" w:lineRule="auto"/>
        <w:ind w:left="360"/>
        <w:jc w:val="both"/>
        <w:rPr>
          <w:rFonts w:ascii="Times New Roman" w:hAnsi="Times New Roman" w:cs="Times New Roman"/>
          <w:color w:val="000000"/>
          <w:sz w:val="23"/>
          <w:szCs w:val="23"/>
        </w:rPr>
      </w:pPr>
      <w:r w:rsidRPr="003447A6">
        <w:rPr>
          <w:rFonts w:ascii="Times New Roman" w:hAnsi="Times New Roman" w:cs="Times New Roman"/>
          <w:color w:val="000000"/>
          <w:sz w:val="28"/>
          <w:szCs w:val="28"/>
        </w:rPr>
        <w:t>Федеральный закон от 29.12.2012 N 273-ФЗ (ред. от 25.12.2023) «Об образовании в Российской Федерации» (с изм. и доп., вступ. в силу с 01.01.2024)</w:t>
      </w:r>
    </w:p>
    <w:p w:rsidR="00B65DE2" w:rsidRDefault="003447A6" w:rsidP="00B65DE2">
      <w:pPr>
        <w:numPr>
          <w:ilvl w:val="0"/>
          <w:numId w:val="13"/>
        </w:numPr>
        <w:shd w:val="clear" w:color="auto" w:fill="FFFFFF"/>
        <w:spacing w:after="0" w:line="240" w:lineRule="auto"/>
        <w:ind w:left="360"/>
        <w:jc w:val="both"/>
        <w:rPr>
          <w:rFonts w:ascii="Times New Roman" w:hAnsi="Times New Roman" w:cs="Times New Roman"/>
          <w:color w:val="000000"/>
          <w:sz w:val="23"/>
          <w:szCs w:val="23"/>
        </w:rPr>
      </w:pPr>
      <w:r w:rsidRPr="003447A6">
        <w:rPr>
          <w:rFonts w:ascii="Times New Roman" w:hAnsi="Times New Roman" w:cs="Times New Roman"/>
          <w:color w:val="000000"/>
          <w:sz w:val="28"/>
          <w:szCs w:val="28"/>
        </w:rPr>
        <w:t>Методические рекомендации по проектированию дополнительных общеразвивающих программ (включая разноуровневые программы): приложение к письму Министерства образования и науки Российской Федерации от 18 ноября 2015 г. № 09-3242.</w:t>
      </w:r>
    </w:p>
    <w:p w:rsidR="00B65DE2" w:rsidRPr="00B65DE2" w:rsidRDefault="00B65DE2" w:rsidP="00B65DE2">
      <w:pPr>
        <w:numPr>
          <w:ilvl w:val="0"/>
          <w:numId w:val="13"/>
        </w:numPr>
        <w:shd w:val="clear" w:color="auto" w:fill="FFFFFF"/>
        <w:spacing w:after="0" w:line="240" w:lineRule="auto"/>
        <w:ind w:left="360"/>
        <w:jc w:val="both"/>
        <w:rPr>
          <w:rFonts w:ascii="Times New Roman" w:hAnsi="Times New Roman" w:cs="Times New Roman"/>
          <w:color w:val="000000"/>
          <w:sz w:val="23"/>
          <w:szCs w:val="23"/>
        </w:rPr>
      </w:pPr>
      <w:r w:rsidRPr="00B65DE2">
        <w:rPr>
          <w:rFonts w:ascii="Times New Roman" w:hAnsi="Times New Roman" w:cs="Times New Roman"/>
          <w:color w:val="000000"/>
          <w:sz w:val="28"/>
          <w:szCs w:val="28"/>
        </w:rPr>
        <w:t xml:space="preserve">Письмо Министерства просвещения Российской Федерации от 23.02.2026 года № АБ -254/06 «О направлении информации» (вместе с «Методическими рекомендации по разработке дополнительных общеразвивающих программ, в том числе в части интеграции с учебными предметами «Труд (технология)», «Музыка», «Изобразительное искусство», «Физическая культура») </w:t>
      </w:r>
    </w:p>
    <w:p w:rsidR="003447A6" w:rsidRPr="00B65DE2" w:rsidRDefault="003447A6" w:rsidP="00B65DE2">
      <w:pPr>
        <w:numPr>
          <w:ilvl w:val="0"/>
          <w:numId w:val="13"/>
        </w:numPr>
        <w:shd w:val="clear" w:color="auto" w:fill="FFFFFF"/>
        <w:spacing w:after="0" w:line="240" w:lineRule="auto"/>
        <w:ind w:left="360"/>
        <w:jc w:val="both"/>
        <w:rPr>
          <w:rFonts w:ascii="Times New Roman" w:hAnsi="Times New Roman" w:cs="Times New Roman"/>
          <w:color w:val="000000"/>
          <w:sz w:val="23"/>
          <w:szCs w:val="23"/>
        </w:rPr>
      </w:pPr>
      <w:r w:rsidRPr="00B65DE2">
        <w:rPr>
          <w:rFonts w:ascii="Times New Roman" w:hAnsi="Times New Roman" w:cs="Times New Roman"/>
          <w:color w:val="000000"/>
          <w:sz w:val="28"/>
          <w:szCs w:val="28"/>
        </w:rPr>
        <w:t>Методические рекомендации «Разработка дополнительных общеразвивающих программ в образовательных организациях Ставропольского края». РМЦ, 202</w:t>
      </w:r>
      <w:r w:rsidR="002D66CA" w:rsidRPr="00B65DE2">
        <w:rPr>
          <w:rFonts w:ascii="Times New Roman" w:hAnsi="Times New Roman" w:cs="Times New Roman"/>
          <w:color w:val="000000"/>
          <w:sz w:val="28"/>
          <w:szCs w:val="28"/>
        </w:rPr>
        <w:t>6</w:t>
      </w:r>
      <w:r w:rsidRPr="00B65DE2">
        <w:rPr>
          <w:rFonts w:ascii="Times New Roman" w:hAnsi="Times New Roman" w:cs="Times New Roman"/>
          <w:color w:val="000000"/>
          <w:sz w:val="28"/>
          <w:szCs w:val="28"/>
        </w:rPr>
        <w:t>.</w:t>
      </w:r>
    </w:p>
    <w:p w:rsidR="003447A6" w:rsidRPr="003447A6" w:rsidRDefault="003447A6" w:rsidP="003447A6">
      <w:pPr>
        <w:numPr>
          <w:ilvl w:val="0"/>
          <w:numId w:val="13"/>
        </w:numPr>
        <w:shd w:val="clear" w:color="auto" w:fill="FFFFFF"/>
        <w:spacing w:after="0" w:line="240" w:lineRule="auto"/>
        <w:ind w:left="360"/>
        <w:jc w:val="both"/>
        <w:rPr>
          <w:rFonts w:ascii="Times New Roman" w:hAnsi="Times New Roman" w:cs="Times New Roman"/>
          <w:color w:val="000000"/>
          <w:sz w:val="23"/>
          <w:szCs w:val="23"/>
        </w:rPr>
      </w:pPr>
      <w:r w:rsidRPr="003447A6">
        <w:rPr>
          <w:rFonts w:ascii="Times New Roman" w:hAnsi="Times New Roman" w:cs="Times New Roman"/>
          <w:color w:val="000000"/>
          <w:sz w:val="28"/>
          <w:szCs w:val="28"/>
        </w:rPr>
        <w:t>Концепция развития дополнительного образования детей до 2030 года / Распоряжение Правительства Российской Федерации от 31.03.2022 № 678-р.</w:t>
      </w:r>
    </w:p>
    <w:p w:rsidR="003447A6" w:rsidRPr="003447A6" w:rsidRDefault="003447A6" w:rsidP="003447A6">
      <w:pPr>
        <w:numPr>
          <w:ilvl w:val="0"/>
          <w:numId w:val="13"/>
        </w:numPr>
        <w:shd w:val="clear" w:color="auto" w:fill="FFFFFF"/>
        <w:spacing w:after="0" w:line="240" w:lineRule="auto"/>
        <w:ind w:left="360"/>
        <w:jc w:val="both"/>
        <w:rPr>
          <w:rFonts w:ascii="Times New Roman" w:hAnsi="Times New Roman" w:cs="Times New Roman"/>
          <w:color w:val="000000"/>
          <w:sz w:val="23"/>
          <w:szCs w:val="23"/>
        </w:rPr>
      </w:pPr>
      <w:r w:rsidRPr="003447A6">
        <w:rPr>
          <w:rFonts w:ascii="Times New Roman" w:hAnsi="Times New Roman" w:cs="Times New Roman"/>
          <w:color w:val="000000"/>
          <w:sz w:val="28"/>
          <w:szCs w:val="28"/>
        </w:rPr>
        <w:t xml:space="preserve">Постановление Главного государственного санитарного врача Российской Федерации от 28.09.2020 № 28 «Об утверждении санитарных правил CП </w:t>
      </w:r>
      <w:r w:rsidRPr="003447A6">
        <w:rPr>
          <w:rFonts w:ascii="Times New Roman" w:hAnsi="Times New Roman" w:cs="Times New Roman"/>
          <w:color w:val="000000"/>
          <w:sz w:val="28"/>
          <w:szCs w:val="28"/>
        </w:rPr>
        <w:lastRenderedPageBreak/>
        <w:t>2.4.3648-20 «Санитарно-эпидемиологические требования к организациям воспитания и обучения, отдыха и оздоровления детей и молодежи».</w:t>
      </w:r>
    </w:p>
    <w:p w:rsidR="003447A6" w:rsidRPr="003447A6" w:rsidRDefault="003447A6" w:rsidP="003447A6">
      <w:pPr>
        <w:numPr>
          <w:ilvl w:val="0"/>
          <w:numId w:val="13"/>
        </w:numPr>
        <w:shd w:val="clear" w:color="auto" w:fill="FFFFFF"/>
        <w:spacing w:after="0" w:line="240" w:lineRule="auto"/>
        <w:ind w:left="360"/>
        <w:jc w:val="both"/>
        <w:rPr>
          <w:rFonts w:ascii="Times New Roman" w:hAnsi="Times New Roman" w:cs="Times New Roman"/>
          <w:color w:val="000000"/>
          <w:sz w:val="23"/>
          <w:szCs w:val="23"/>
        </w:rPr>
      </w:pPr>
      <w:r w:rsidRPr="003447A6">
        <w:rPr>
          <w:rFonts w:ascii="Times New Roman" w:hAnsi="Times New Roman" w:cs="Times New Roman"/>
          <w:color w:val="000000"/>
          <w:sz w:val="28"/>
          <w:szCs w:val="28"/>
        </w:rPr>
        <w:t>Постановление Главного государственного санитарного врача Российской Федерации от 28.01.2021 № 2 «Об утверждении санитарных правил и норм СанПиН 1.2.3685- 21 «Гигиенические нормативы и требования к обеспечению безопасности и (или) безвредности для человека факторов среды обитания» </w:t>
      </w:r>
      <w:r w:rsidRPr="003447A6">
        <w:rPr>
          <w:rFonts w:ascii="Times New Roman" w:hAnsi="Times New Roman" w:cs="Times New Roman"/>
          <w:i/>
          <w:iCs/>
          <w:color w:val="000000"/>
          <w:sz w:val="28"/>
          <w:szCs w:val="28"/>
        </w:rPr>
        <w:t>(рзд.VI. Гигиенические нормативы по устройству, содержанию и режиму работы организаций воспитания и обучения, отдыха и оздоровления детей и молодежи»).</w:t>
      </w:r>
    </w:p>
    <w:p w:rsidR="003447A6" w:rsidRPr="003447A6" w:rsidRDefault="003447A6" w:rsidP="003447A6">
      <w:pPr>
        <w:numPr>
          <w:ilvl w:val="0"/>
          <w:numId w:val="13"/>
        </w:numPr>
        <w:shd w:val="clear" w:color="auto" w:fill="FFFFFF"/>
        <w:spacing w:after="0" w:line="240" w:lineRule="auto"/>
        <w:ind w:left="360"/>
        <w:jc w:val="both"/>
        <w:rPr>
          <w:rFonts w:ascii="Times New Roman" w:hAnsi="Times New Roman" w:cs="Times New Roman"/>
          <w:color w:val="000000"/>
          <w:sz w:val="23"/>
          <w:szCs w:val="23"/>
        </w:rPr>
      </w:pPr>
      <w:r w:rsidRPr="003447A6">
        <w:rPr>
          <w:rFonts w:ascii="Times New Roman" w:hAnsi="Times New Roman" w:cs="Times New Roman"/>
          <w:color w:val="000000"/>
          <w:sz w:val="28"/>
          <w:szCs w:val="28"/>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общеразвивающим</w:t>
      </w:r>
      <w:r w:rsidRPr="003447A6">
        <w:rPr>
          <w:rFonts w:ascii="Times New Roman" w:hAnsi="Times New Roman" w:cs="Times New Roman"/>
          <w:color w:val="000000"/>
          <w:sz w:val="28"/>
          <w:szCs w:val="28"/>
        </w:rPr>
        <w:t> </w:t>
      </w:r>
      <w:r w:rsidRPr="003447A6">
        <w:rPr>
          <w:rFonts w:ascii="Times New Roman" w:hAnsi="Times New Roman" w:cs="Times New Roman"/>
          <w:color w:val="000000"/>
          <w:sz w:val="28"/>
          <w:szCs w:val="28"/>
        </w:rPr>
        <w:t>дополнительным программам».</w:t>
      </w:r>
    </w:p>
    <w:p w:rsidR="003447A6" w:rsidRPr="002D66CA" w:rsidRDefault="003447A6" w:rsidP="003447A6">
      <w:pPr>
        <w:numPr>
          <w:ilvl w:val="0"/>
          <w:numId w:val="13"/>
        </w:numPr>
        <w:shd w:val="clear" w:color="auto" w:fill="FFFFFF"/>
        <w:spacing w:after="0" w:line="240" w:lineRule="auto"/>
        <w:ind w:left="360"/>
        <w:jc w:val="both"/>
        <w:rPr>
          <w:rFonts w:ascii="Times New Roman" w:hAnsi="Times New Roman" w:cs="Times New Roman"/>
          <w:color w:val="000000"/>
          <w:sz w:val="23"/>
          <w:szCs w:val="23"/>
        </w:rPr>
      </w:pPr>
      <w:r w:rsidRPr="002D66CA">
        <w:rPr>
          <w:rFonts w:ascii="Times New Roman" w:hAnsi="Times New Roman" w:cs="Times New Roman"/>
          <w:iCs/>
          <w:sz w:val="28"/>
          <w:szCs w:val="28"/>
        </w:rPr>
        <w:t>У</w:t>
      </w:r>
      <w:r w:rsidRPr="002D66CA">
        <w:rPr>
          <w:rFonts w:ascii="Times New Roman" w:hAnsi="Times New Roman" w:cs="Times New Roman"/>
          <w:color w:val="000000"/>
          <w:sz w:val="28"/>
          <w:szCs w:val="28"/>
        </w:rPr>
        <w:t xml:space="preserve">става </w:t>
      </w:r>
      <w:r w:rsidR="002D66CA">
        <w:rPr>
          <w:rFonts w:ascii="Times New Roman" w:hAnsi="Times New Roman" w:cs="Times New Roman"/>
          <w:color w:val="000000"/>
          <w:sz w:val="28"/>
          <w:szCs w:val="28"/>
        </w:rPr>
        <w:t>ОУ</w:t>
      </w:r>
      <w:r w:rsidRPr="002D66CA">
        <w:rPr>
          <w:rFonts w:ascii="Times New Roman" w:hAnsi="Times New Roman" w:cs="Times New Roman"/>
          <w:color w:val="000000"/>
          <w:sz w:val="28"/>
          <w:szCs w:val="28"/>
        </w:rPr>
        <w:t xml:space="preserve"> ИМОСК, локальные акты </w:t>
      </w:r>
      <w:r w:rsidR="002D66CA">
        <w:rPr>
          <w:rFonts w:ascii="Times New Roman" w:hAnsi="Times New Roman" w:cs="Times New Roman"/>
          <w:color w:val="000000"/>
          <w:sz w:val="28"/>
          <w:szCs w:val="28"/>
        </w:rPr>
        <w:t>ОУ</w:t>
      </w:r>
      <w:r w:rsidRPr="002D66CA">
        <w:rPr>
          <w:rFonts w:ascii="Times New Roman" w:hAnsi="Times New Roman" w:cs="Times New Roman"/>
          <w:color w:val="000000"/>
          <w:sz w:val="28"/>
          <w:szCs w:val="28"/>
        </w:rPr>
        <w:t xml:space="preserve"> ИМОСК.</w:t>
      </w:r>
    </w:p>
    <w:p w:rsidR="00F07E8C" w:rsidRPr="00DF2A92" w:rsidRDefault="00F07E8C"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 xml:space="preserve">       </w:t>
      </w:r>
      <w:r w:rsidR="002D66CA">
        <w:rPr>
          <w:rFonts w:ascii="Times New Roman" w:eastAsia="Times New Roman" w:hAnsi="Times New Roman" w:cs="Times New Roman"/>
          <w:b/>
          <w:sz w:val="28"/>
          <w:szCs w:val="28"/>
          <w:lang w:eastAsia="ru-RU"/>
        </w:rPr>
        <w:t xml:space="preserve">Направленность программы может быть: </w:t>
      </w:r>
      <w:r w:rsidRPr="002D66CA">
        <w:rPr>
          <w:rFonts w:ascii="Times New Roman" w:eastAsia="Times New Roman" w:hAnsi="Times New Roman" w:cs="Times New Roman"/>
          <w:sz w:val="28"/>
          <w:szCs w:val="28"/>
          <w:lang w:eastAsia="ru-RU"/>
        </w:rPr>
        <w:t>художественная</w:t>
      </w:r>
      <w:r w:rsidR="002D66CA">
        <w:rPr>
          <w:rFonts w:ascii="Times New Roman" w:eastAsia="Times New Roman" w:hAnsi="Times New Roman" w:cs="Times New Roman"/>
          <w:sz w:val="28"/>
          <w:szCs w:val="28"/>
          <w:lang w:eastAsia="ru-RU"/>
        </w:rPr>
        <w:t>,</w:t>
      </w:r>
      <w:r w:rsidRPr="002D66CA">
        <w:rPr>
          <w:rFonts w:ascii="Times New Roman" w:eastAsia="Times New Roman" w:hAnsi="Times New Roman" w:cs="Times New Roman"/>
          <w:sz w:val="28"/>
          <w:szCs w:val="28"/>
          <w:lang w:eastAsia="ru-RU"/>
        </w:rPr>
        <w:t xml:space="preserve"> </w:t>
      </w:r>
      <w:r w:rsidRPr="00DF2A92">
        <w:rPr>
          <w:rFonts w:ascii="Times New Roman" w:eastAsia="Times New Roman" w:hAnsi="Times New Roman" w:cs="Times New Roman"/>
          <w:sz w:val="28"/>
          <w:szCs w:val="28"/>
          <w:lang w:eastAsia="ru-RU"/>
        </w:rPr>
        <w:t>техническая, естественно-научная, физкультурно-спортивная, туристско-краеведческая, социаль</w:t>
      </w:r>
      <w:r w:rsidR="000C695D" w:rsidRPr="00DF2A92">
        <w:rPr>
          <w:rFonts w:ascii="Times New Roman" w:eastAsia="Times New Roman" w:hAnsi="Times New Roman" w:cs="Times New Roman"/>
          <w:sz w:val="28"/>
          <w:szCs w:val="28"/>
          <w:lang w:eastAsia="ru-RU"/>
        </w:rPr>
        <w:t>но-гуманитарная</w:t>
      </w:r>
      <w:r w:rsidRPr="00DF2A92">
        <w:rPr>
          <w:rFonts w:ascii="Times New Roman" w:eastAsia="Times New Roman" w:hAnsi="Times New Roman" w:cs="Times New Roman"/>
          <w:sz w:val="28"/>
          <w:szCs w:val="28"/>
          <w:lang w:eastAsia="ru-RU"/>
        </w:rPr>
        <w:t>.</w:t>
      </w:r>
    </w:p>
    <w:p w:rsidR="00CD4449" w:rsidRPr="00DF2A92" w:rsidRDefault="00F07E8C"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 xml:space="preserve">      </w:t>
      </w:r>
      <w:r w:rsidR="00CD4449" w:rsidRPr="00DF2A92">
        <w:rPr>
          <w:rFonts w:ascii="Times New Roman" w:eastAsia="Times New Roman" w:hAnsi="Times New Roman" w:cs="Times New Roman"/>
          <w:b/>
          <w:sz w:val="28"/>
          <w:szCs w:val="28"/>
          <w:lang w:eastAsia="ru-RU"/>
        </w:rPr>
        <w:t xml:space="preserve"> Актуальность программы</w:t>
      </w:r>
      <w:r w:rsidR="00CD4449" w:rsidRPr="00DF2A92">
        <w:rPr>
          <w:rFonts w:ascii="Times New Roman" w:eastAsia="Times New Roman" w:hAnsi="Times New Roman" w:cs="Times New Roman"/>
          <w:sz w:val="28"/>
          <w:szCs w:val="28"/>
          <w:lang w:eastAsia="ru-RU"/>
        </w:rPr>
        <w:t xml:space="preserve"> –</w:t>
      </w:r>
      <w:r w:rsidR="007B675D" w:rsidRPr="00DF2A92">
        <w:rPr>
          <w:rFonts w:ascii="Times New Roman" w:eastAsia="Times New Roman" w:hAnsi="Times New Roman" w:cs="Times New Roman"/>
          <w:sz w:val="28"/>
          <w:szCs w:val="28"/>
          <w:lang w:eastAsia="ru-RU"/>
        </w:rPr>
        <w:t xml:space="preserve"> </w:t>
      </w:r>
      <w:r w:rsidR="00CD4449" w:rsidRPr="00DF2A92">
        <w:rPr>
          <w:rFonts w:ascii="Times New Roman" w:eastAsia="Times New Roman" w:hAnsi="Times New Roman" w:cs="Times New Roman"/>
          <w:sz w:val="28"/>
          <w:szCs w:val="28"/>
          <w:lang w:eastAsia="ru-RU"/>
        </w:rPr>
        <w:t>это ответ на вопрос, зачем современным детям в современных условиях нужна конкретная программа. Актуальность может базироваться:</w:t>
      </w:r>
    </w:p>
    <w:p w:rsidR="00CD4449" w:rsidRPr="00DF2A92" w:rsidRDefault="00CD4449"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sym w:font="Symbol" w:char="F02D"/>
      </w:r>
      <w:r w:rsidRPr="00DF2A92">
        <w:rPr>
          <w:rFonts w:ascii="Times New Roman" w:eastAsia="Times New Roman" w:hAnsi="Times New Roman" w:cs="Times New Roman"/>
          <w:sz w:val="28"/>
          <w:szCs w:val="28"/>
          <w:lang w:eastAsia="ru-RU"/>
        </w:rPr>
        <w:t xml:space="preserve">на анализе социальных проблем; </w:t>
      </w:r>
    </w:p>
    <w:p w:rsidR="00CD4449" w:rsidRPr="00DF2A92" w:rsidRDefault="00CD4449"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sym w:font="Symbol" w:char="F02D"/>
      </w:r>
      <w:r w:rsidRPr="00DF2A92">
        <w:rPr>
          <w:rFonts w:ascii="Times New Roman" w:eastAsia="Times New Roman" w:hAnsi="Times New Roman" w:cs="Times New Roman"/>
          <w:sz w:val="28"/>
          <w:szCs w:val="28"/>
          <w:lang w:eastAsia="ru-RU"/>
        </w:rPr>
        <w:t>на материалах научных исследований;</w:t>
      </w:r>
    </w:p>
    <w:p w:rsidR="00CD4449" w:rsidRPr="00DF2A92" w:rsidRDefault="00CD4449"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sym w:font="Symbol" w:char="F02D"/>
      </w:r>
      <w:r w:rsidRPr="00DF2A92">
        <w:rPr>
          <w:rFonts w:ascii="Times New Roman" w:eastAsia="Times New Roman" w:hAnsi="Times New Roman" w:cs="Times New Roman"/>
          <w:sz w:val="28"/>
          <w:szCs w:val="28"/>
          <w:lang w:eastAsia="ru-RU"/>
        </w:rPr>
        <w:t>на анализе педагогического опыта;</w:t>
      </w:r>
    </w:p>
    <w:p w:rsidR="00CD4449" w:rsidRPr="00DF2A92" w:rsidRDefault="00CD4449"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sym w:font="Symbol" w:char="F02D"/>
      </w:r>
      <w:r w:rsidRPr="00DF2A92">
        <w:rPr>
          <w:rFonts w:ascii="Times New Roman" w:eastAsia="Times New Roman" w:hAnsi="Times New Roman" w:cs="Times New Roman"/>
          <w:sz w:val="28"/>
          <w:szCs w:val="28"/>
          <w:lang w:eastAsia="ru-RU"/>
        </w:rPr>
        <w:t>на анализе детского или родительского спроса на дополнительные образовательные услуги;</w:t>
      </w:r>
    </w:p>
    <w:p w:rsidR="00CD4449" w:rsidRPr="00DF2A92" w:rsidRDefault="00CD4449"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sym w:font="Symbol" w:char="F02D"/>
      </w:r>
      <w:r w:rsidRPr="00DF2A92">
        <w:rPr>
          <w:rFonts w:ascii="Times New Roman" w:eastAsia="Times New Roman" w:hAnsi="Times New Roman" w:cs="Times New Roman"/>
          <w:sz w:val="28"/>
          <w:szCs w:val="28"/>
          <w:lang w:eastAsia="ru-RU"/>
        </w:rPr>
        <w:t>на современных требованиях модернизации системы образования;</w:t>
      </w:r>
    </w:p>
    <w:p w:rsidR="00CD4449" w:rsidRPr="00DF2A92" w:rsidRDefault="00CD4449"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sym w:font="Symbol" w:char="F02D"/>
      </w:r>
      <w:r w:rsidRPr="00DF2A92">
        <w:rPr>
          <w:rFonts w:ascii="Times New Roman" w:eastAsia="Times New Roman" w:hAnsi="Times New Roman" w:cs="Times New Roman"/>
          <w:sz w:val="28"/>
          <w:szCs w:val="28"/>
          <w:lang w:eastAsia="ru-RU"/>
        </w:rPr>
        <w:t>на потенциале образовательного учреждения;</w:t>
      </w:r>
    </w:p>
    <w:p w:rsidR="00CD4449" w:rsidRPr="00DF2A92" w:rsidRDefault="00CD4449"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sym w:font="Symbol" w:char="F02D"/>
      </w:r>
      <w:r w:rsidRPr="00DF2A92">
        <w:rPr>
          <w:rFonts w:ascii="Times New Roman" w:eastAsia="Times New Roman" w:hAnsi="Times New Roman" w:cs="Times New Roman"/>
          <w:sz w:val="28"/>
          <w:szCs w:val="28"/>
          <w:lang w:eastAsia="ru-RU"/>
        </w:rPr>
        <w:t xml:space="preserve">на социальном заказе муниципального образования и других факторах. </w:t>
      </w:r>
    </w:p>
    <w:p w:rsidR="00CD4449" w:rsidRPr="00DF2A92" w:rsidRDefault="00CD4449" w:rsidP="009860BC">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DF2A92">
        <w:rPr>
          <w:rFonts w:ascii="Times New Roman" w:hAnsi="Times New Roman" w:cs="Times New Roman"/>
          <w:color w:val="000000"/>
          <w:sz w:val="28"/>
          <w:szCs w:val="28"/>
        </w:rPr>
        <w:t xml:space="preserve">ПРИМЕРЫ: </w:t>
      </w:r>
    </w:p>
    <w:p w:rsidR="00CD4449" w:rsidRPr="00DF2A92" w:rsidRDefault="00CD4449" w:rsidP="009860BC">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DF2A92">
        <w:rPr>
          <w:rFonts w:ascii="Times New Roman" w:hAnsi="Times New Roman" w:cs="Times New Roman"/>
          <w:i/>
          <w:iCs/>
          <w:color w:val="000000"/>
          <w:sz w:val="28"/>
          <w:szCs w:val="28"/>
        </w:rPr>
        <w:t xml:space="preserve">Актуальность программы «……» заключается в том, что …… и благодаря этому ……. . </w:t>
      </w:r>
    </w:p>
    <w:p w:rsidR="00CD4449" w:rsidRPr="00DF2A92" w:rsidRDefault="00CD4449"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Например: Актуальность дополнительной общеобразовательной общеразвивающей программы «Как вести за собой» определяется необходимостью подготовки молодежных лидеров – организаторов деятельности детских общественных объединений на современном этапе развития общества. Актуальность предлагаемой программы определяется запросом со стороны детей и их родителей на программы</w:t>
      </w:r>
      <w:r w:rsidR="00867BA5" w:rsidRPr="00DF2A92">
        <w:rPr>
          <w:rFonts w:ascii="Times New Roman" w:eastAsia="Times New Roman" w:hAnsi="Times New Roman" w:cs="Times New Roman"/>
          <w:sz w:val="28"/>
          <w:szCs w:val="28"/>
          <w:lang w:eastAsia="ru-RU"/>
        </w:rPr>
        <w:t>.</w:t>
      </w:r>
      <w:r w:rsidR="00867BA5" w:rsidRPr="00DF2A92">
        <w:rPr>
          <w:rFonts w:ascii="Times New Roman" w:hAnsi="Times New Roman"/>
          <w:sz w:val="28"/>
          <w:szCs w:val="28"/>
        </w:rPr>
        <w:t xml:space="preserve"> которые способствует   развитию личности ребенка в практической деятельности – обучающиеся приобретают конкретные организаторские знания, умения и навыки. </w:t>
      </w:r>
      <w:r w:rsidRPr="00DF2A92">
        <w:rPr>
          <w:rFonts w:ascii="Times New Roman" w:eastAsia="Times New Roman" w:hAnsi="Times New Roman" w:cs="Times New Roman"/>
          <w:sz w:val="28"/>
          <w:szCs w:val="28"/>
          <w:lang w:eastAsia="ru-RU"/>
        </w:rPr>
        <w:t xml:space="preserve"> </w:t>
      </w:r>
    </w:p>
    <w:p w:rsidR="00F07E8C" w:rsidRPr="00DF2A92" w:rsidRDefault="007B675D"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 xml:space="preserve">       </w:t>
      </w:r>
      <w:r w:rsidR="00F07E8C" w:rsidRPr="00DF2A92">
        <w:rPr>
          <w:rFonts w:ascii="Times New Roman" w:eastAsia="Times New Roman" w:hAnsi="Times New Roman" w:cs="Times New Roman"/>
          <w:b/>
          <w:sz w:val="28"/>
          <w:szCs w:val="28"/>
          <w:lang w:eastAsia="ru-RU"/>
        </w:rPr>
        <w:t>Новизна</w:t>
      </w:r>
      <w:r w:rsidR="00761292" w:rsidRPr="00DF2A92">
        <w:rPr>
          <w:rFonts w:ascii="Times New Roman" w:eastAsia="Times New Roman" w:hAnsi="Times New Roman" w:cs="Times New Roman"/>
          <w:b/>
          <w:sz w:val="28"/>
          <w:szCs w:val="28"/>
          <w:lang w:eastAsia="ru-RU"/>
        </w:rPr>
        <w:t>, отличительная особенность</w:t>
      </w:r>
      <w:r w:rsidR="00F07E8C" w:rsidRPr="00DF2A92">
        <w:rPr>
          <w:rFonts w:ascii="Times New Roman" w:eastAsia="Times New Roman" w:hAnsi="Times New Roman" w:cs="Times New Roman"/>
          <w:sz w:val="28"/>
          <w:szCs w:val="28"/>
          <w:lang w:eastAsia="ru-RU"/>
        </w:rPr>
        <w:t xml:space="preserve"> дополнительной общеобразовательной общеразвивающей программы предполагает:</w:t>
      </w:r>
    </w:p>
    <w:p w:rsidR="00F07E8C" w:rsidRPr="00DF2A92" w:rsidRDefault="00F07E8C"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sym w:font="Symbol" w:char="F02D"/>
      </w:r>
      <w:r w:rsidRPr="00DF2A92">
        <w:rPr>
          <w:rFonts w:ascii="Times New Roman" w:eastAsia="Times New Roman" w:hAnsi="Times New Roman" w:cs="Times New Roman"/>
          <w:sz w:val="28"/>
          <w:szCs w:val="28"/>
          <w:lang w:eastAsia="ru-RU"/>
        </w:rPr>
        <w:t>новое решение проблем дополнительного образования;</w:t>
      </w:r>
    </w:p>
    <w:p w:rsidR="00F07E8C" w:rsidRPr="00DF2A92" w:rsidRDefault="00F07E8C"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sym w:font="Symbol" w:char="F02D"/>
      </w:r>
      <w:r w:rsidRPr="00DF2A92">
        <w:rPr>
          <w:rFonts w:ascii="Times New Roman" w:eastAsia="Times New Roman" w:hAnsi="Times New Roman" w:cs="Times New Roman"/>
          <w:sz w:val="28"/>
          <w:szCs w:val="28"/>
          <w:lang w:eastAsia="ru-RU"/>
        </w:rPr>
        <w:t>новые методики преподавания;</w:t>
      </w:r>
    </w:p>
    <w:p w:rsidR="00F07E8C" w:rsidRPr="00DF2A92" w:rsidRDefault="00F07E8C"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lastRenderedPageBreak/>
        <w:sym w:font="Symbol" w:char="F02D"/>
      </w:r>
      <w:r w:rsidRPr="00DF2A92">
        <w:rPr>
          <w:rFonts w:ascii="Times New Roman" w:eastAsia="Times New Roman" w:hAnsi="Times New Roman" w:cs="Times New Roman"/>
          <w:sz w:val="28"/>
          <w:szCs w:val="28"/>
          <w:lang w:eastAsia="ru-RU"/>
        </w:rPr>
        <w:t>новые педагогические технологии в проведении занятий;</w:t>
      </w:r>
    </w:p>
    <w:p w:rsidR="000C695D" w:rsidRPr="00DF2A92" w:rsidRDefault="00F07E8C"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sym w:font="Symbol" w:char="F02D"/>
      </w:r>
      <w:r w:rsidRPr="00DF2A92">
        <w:rPr>
          <w:rFonts w:ascii="Times New Roman" w:eastAsia="Times New Roman" w:hAnsi="Times New Roman" w:cs="Times New Roman"/>
          <w:sz w:val="28"/>
          <w:szCs w:val="28"/>
          <w:lang w:eastAsia="ru-RU"/>
        </w:rPr>
        <w:t xml:space="preserve">нововведения в формах диагностики и подведения итогов реализации программы и т.д.  </w:t>
      </w:r>
    </w:p>
    <w:p w:rsidR="00CD4449" w:rsidRPr="00DF2A92" w:rsidRDefault="00CD4449" w:rsidP="009860BC">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DF2A92">
        <w:rPr>
          <w:rFonts w:ascii="Times New Roman" w:hAnsi="Times New Roman" w:cs="Times New Roman"/>
          <w:color w:val="000000"/>
          <w:sz w:val="28"/>
          <w:szCs w:val="28"/>
        </w:rPr>
        <w:t xml:space="preserve">ПРИМЕРЫ: </w:t>
      </w:r>
    </w:p>
    <w:p w:rsidR="00CD4449" w:rsidRPr="00DF2A92" w:rsidRDefault="00CD4449" w:rsidP="009860BC">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DF2A92">
        <w:rPr>
          <w:rFonts w:ascii="Times New Roman" w:hAnsi="Times New Roman" w:cs="Times New Roman"/>
          <w:i/>
          <w:iCs/>
          <w:color w:val="000000"/>
          <w:sz w:val="28"/>
          <w:szCs w:val="28"/>
        </w:rPr>
        <w:t xml:space="preserve">К отличительным особенностям программы можно отнести …. . </w:t>
      </w:r>
    </w:p>
    <w:p w:rsidR="00CD4449" w:rsidRPr="00DF2A92" w:rsidRDefault="00CD4449" w:rsidP="009860BC">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DF2A92">
        <w:rPr>
          <w:rFonts w:ascii="Times New Roman" w:hAnsi="Times New Roman" w:cs="Times New Roman"/>
          <w:i/>
          <w:iCs/>
          <w:color w:val="000000"/>
          <w:sz w:val="28"/>
          <w:szCs w:val="28"/>
        </w:rPr>
        <w:t xml:space="preserve">Программа построена на основе … . </w:t>
      </w:r>
    </w:p>
    <w:p w:rsidR="00F07E8C" w:rsidRPr="00DF2A92" w:rsidRDefault="00F07E8C"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Например: Новизна данной программы заключается в том, что в процесс обучения включена проектная деятельность с использованием компьютерных технологий.</w:t>
      </w:r>
    </w:p>
    <w:p w:rsidR="00CD4449" w:rsidRPr="00DF2A92" w:rsidRDefault="00CD4449" w:rsidP="009860BC">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 xml:space="preserve">         Далее необходимо указать:</w:t>
      </w:r>
    </w:p>
    <w:p w:rsidR="00CD4449" w:rsidRPr="00B65DE2" w:rsidRDefault="00B65DE2" w:rsidP="00B65DE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Х</w:t>
      </w:r>
      <w:r w:rsidR="00CD4449" w:rsidRPr="00B65DE2">
        <w:rPr>
          <w:rFonts w:ascii="Times New Roman" w:hAnsi="Times New Roman" w:cs="Times New Roman"/>
          <w:b/>
          <w:bCs/>
          <w:sz w:val="28"/>
          <w:szCs w:val="28"/>
        </w:rPr>
        <w:t>арактеристику обучающихся</w:t>
      </w:r>
      <w:r w:rsidR="00CD4449" w:rsidRPr="00B65DE2">
        <w:rPr>
          <w:rFonts w:ascii="Times New Roman" w:hAnsi="Times New Roman" w:cs="Times New Roman"/>
          <w:sz w:val="28"/>
          <w:szCs w:val="28"/>
        </w:rPr>
        <w:t xml:space="preserve"> по программе (адресат программы): учёт возрастных, гендерных, индивидуально-психологических, физических и иных особенностей и состояний учащихся, определены условия набора детей в коллектив, если это предусмотрено, условия формирования групп, для каких детей предназначена программа (степень предварительной подготовки, уровень формирования интересов и мотивации к данному виду деятельности (одаренные дети), физическое здоровье (дети с ОВЗ). Дана краткая характеристика возрастных особенностей детей, которые должны учитываться при реализации ДО</w:t>
      </w:r>
      <w:r w:rsidRPr="00B65DE2">
        <w:rPr>
          <w:rFonts w:ascii="Times New Roman" w:hAnsi="Times New Roman" w:cs="Times New Roman"/>
          <w:sz w:val="28"/>
          <w:szCs w:val="28"/>
        </w:rPr>
        <w:t>О</w:t>
      </w:r>
      <w:r w:rsidR="00CD4449" w:rsidRPr="00B65DE2">
        <w:rPr>
          <w:rFonts w:ascii="Times New Roman" w:hAnsi="Times New Roman" w:cs="Times New Roman"/>
          <w:sz w:val="28"/>
          <w:szCs w:val="28"/>
        </w:rPr>
        <w:t>П, чтобы она была результативной. Количество обучающихся в объединении и их возрастные категории зависят от направленности ДО</w:t>
      </w:r>
      <w:r w:rsidRPr="00B65DE2">
        <w:rPr>
          <w:rFonts w:ascii="Times New Roman" w:hAnsi="Times New Roman" w:cs="Times New Roman"/>
          <w:sz w:val="28"/>
          <w:szCs w:val="28"/>
        </w:rPr>
        <w:t>О</w:t>
      </w:r>
      <w:r w:rsidR="00CD4449" w:rsidRPr="00B65DE2">
        <w:rPr>
          <w:rFonts w:ascii="Times New Roman" w:hAnsi="Times New Roman" w:cs="Times New Roman"/>
          <w:sz w:val="28"/>
          <w:szCs w:val="28"/>
        </w:rPr>
        <w:t>П и определяются локальным нормативным актом организации, осуществляю</w:t>
      </w:r>
      <w:r w:rsidR="007B675D" w:rsidRPr="00B65DE2">
        <w:rPr>
          <w:rFonts w:ascii="Times New Roman" w:hAnsi="Times New Roman" w:cs="Times New Roman"/>
          <w:sz w:val="28"/>
          <w:szCs w:val="28"/>
        </w:rPr>
        <w:t>щей образовательную деятельность</w:t>
      </w:r>
      <w:r w:rsidR="007B675D" w:rsidRPr="00B65DE2">
        <w:rPr>
          <w:sz w:val="28"/>
          <w:szCs w:val="28"/>
        </w:rPr>
        <w:t>;</w:t>
      </w:r>
    </w:p>
    <w:p w:rsidR="00CD4449" w:rsidRPr="00DF2A92" w:rsidRDefault="00CD4449" w:rsidP="009860BC">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DF2A92">
        <w:rPr>
          <w:rFonts w:ascii="Times New Roman" w:hAnsi="Times New Roman" w:cs="Times New Roman"/>
          <w:color w:val="000000"/>
          <w:sz w:val="28"/>
          <w:szCs w:val="28"/>
        </w:rPr>
        <w:t xml:space="preserve">ПРИМЕРЫ: </w:t>
      </w:r>
    </w:p>
    <w:p w:rsidR="00CD4449" w:rsidRPr="00DF2A92" w:rsidRDefault="00CD4449" w:rsidP="009860BC">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DF2A92">
        <w:rPr>
          <w:rFonts w:ascii="Times New Roman" w:hAnsi="Times New Roman" w:cs="Times New Roman"/>
          <w:i/>
          <w:iCs/>
          <w:color w:val="000000"/>
          <w:sz w:val="28"/>
          <w:szCs w:val="28"/>
        </w:rPr>
        <w:t xml:space="preserve">Программа адресована детям от __ до ___ лет. </w:t>
      </w:r>
    </w:p>
    <w:p w:rsidR="00CD4449" w:rsidRPr="00DF2A92" w:rsidRDefault="00CD4449" w:rsidP="009860BC">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DF2A92">
        <w:rPr>
          <w:rFonts w:ascii="Times New Roman" w:hAnsi="Times New Roman" w:cs="Times New Roman"/>
          <w:i/>
          <w:iCs/>
          <w:color w:val="000000"/>
          <w:sz w:val="28"/>
          <w:szCs w:val="28"/>
        </w:rPr>
        <w:t xml:space="preserve">Дети___ лет способны на (каком?) уровне выполнять предлагаемые задания… </w:t>
      </w:r>
    </w:p>
    <w:p w:rsidR="00CD4449" w:rsidRPr="00DF2A92" w:rsidRDefault="00CD4449" w:rsidP="009860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F2A92">
        <w:rPr>
          <w:rFonts w:ascii="Times New Roman" w:hAnsi="Times New Roman" w:cs="Times New Roman"/>
          <w:i/>
          <w:iCs/>
          <w:color w:val="000000"/>
          <w:sz w:val="28"/>
          <w:szCs w:val="28"/>
        </w:rPr>
        <w:t xml:space="preserve">Программа адресована детям (подросткам, девочкам, мальчикам)____ </w:t>
      </w:r>
      <w:r w:rsidRPr="00DF2A92">
        <w:rPr>
          <w:rFonts w:ascii="Times New Roman" w:hAnsi="Times New Roman" w:cs="Times New Roman"/>
          <w:i/>
          <w:iCs/>
          <w:sz w:val="28"/>
          <w:szCs w:val="28"/>
        </w:rPr>
        <w:t xml:space="preserve">лет. </w:t>
      </w:r>
    </w:p>
    <w:p w:rsidR="00CD4449" w:rsidRPr="00DF2A92" w:rsidRDefault="00CD4449" w:rsidP="009860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F2A92">
        <w:rPr>
          <w:rFonts w:ascii="Times New Roman" w:hAnsi="Times New Roman" w:cs="Times New Roman"/>
          <w:i/>
          <w:iCs/>
          <w:sz w:val="28"/>
          <w:szCs w:val="28"/>
        </w:rPr>
        <w:t xml:space="preserve">Программа особенно будет интересна и полезна тем, кто… . </w:t>
      </w:r>
    </w:p>
    <w:p w:rsidR="00CD4449" w:rsidRPr="00DF2A92" w:rsidRDefault="00CD4449" w:rsidP="009860BC">
      <w:pPr>
        <w:widowControl w:val="0"/>
        <w:autoSpaceDE w:val="0"/>
        <w:autoSpaceDN w:val="0"/>
        <w:adjustRightInd w:val="0"/>
        <w:spacing w:after="0" w:line="240" w:lineRule="auto"/>
        <w:ind w:firstLine="709"/>
        <w:jc w:val="both"/>
        <w:rPr>
          <w:rFonts w:ascii="Times New Roman" w:hAnsi="Times New Roman" w:cs="Times New Roman"/>
          <w:i/>
          <w:iCs/>
          <w:sz w:val="28"/>
          <w:szCs w:val="28"/>
        </w:rPr>
      </w:pPr>
      <w:r w:rsidRPr="00DF2A92">
        <w:rPr>
          <w:rFonts w:ascii="Times New Roman" w:hAnsi="Times New Roman" w:cs="Times New Roman"/>
          <w:i/>
          <w:iCs/>
          <w:sz w:val="28"/>
          <w:szCs w:val="28"/>
        </w:rPr>
        <w:t xml:space="preserve">Условия набора учащихся. </w:t>
      </w:r>
    </w:p>
    <w:p w:rsidR="00CD4449" w:rsidRPr="00DF2A92" w:rsidRDefault="00CD4449" w:rsidP="009860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F2A92">
        <w:rPr>
          <w:rFonts w:ascii="Times New Roman" w:hAnsi="Times New Roman" w:cs="Times New Roman"/>
          <w:i/>
          <w:iCs/>
          <w:sz w:val="28"/>
          <w:szCs w:val="28"/>
        </w:rPr>
        <w:t xml:space="preserve">Для обучения принимаются все желающие; принимаются дети, имеющие медицинское заключение (для программ физкультурно-спортивной направленности); существует отбор на основании прослушивания, тестирования, просмотра работ, наличия базовых знаний в области и т.д. </w:t>
      </w:r>
    </w:p>
    <w:p w:rsidR="00CD4449" w:rsidRPr="00DF2A92" w:rsidRDefault="00CD4449" w:rsidP="009860BC">
      <w:pPr>
        <w:widowControl w:val="0"/>
        <w:autoSpaceDE w:val="0"/>
        <w:autoSpaceDN w:val="0"/>
        <w:adjustRightInd w:val="0"/>
        <w:spacing w:after="0" w:line="240" w:lineRule="auto"/>
        <w:ind w:firstLine="709"/>
        <w:jc w:val="both"/>
        <w:rPr>
          <w:rFonts w:ascii="Times New Roman" w:hAnsi="Times New Roman" w:cs="Times New Roman"/>
          <w:i/>
          <w:iCs/>
          <w:sz w:val="28"/>
          <w:szCs w:val="28"/>
        </w:rPr>
      </w:pPr>
      <w:r w:rsidRPr="00DF2A92">
        <w:rPr>
          <w:rFonts w:ascii="Times New Roman" w:hAnsi="Times New Roman" w:cs="Times New Roman"/>
          <w:i/>
          <w:iCs/>
          <w:sz w:val="28"/>
          <w:szCs w:val="28"/>
        </w:rPr>
        <w:t>Количество обучающихся ____.</w:t>
      </w:r>
    </w:p>
    <w:p w:rsidR="00CD4449" w:rsidRPr="00DF2A92" w:rsidRDefault="00CD4449" w:rsidP="009860BC">
      <w:pPr>
        <w:pStyle w:val="a4"/>
        <w:widowControl w:val="0"/>
        <w:numPr>
          <w:ilvl w:val="0"/>
          <w:numId w:val="3"/>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b/>
          <w:bCs/>
          <w:sz w:val="28"/>
          <w:szCs w:val="28"/>
        </w:rPr>
        <w:t>объем и срок реализации программы</w:t>
      </w:r>
      <w:r w:rsidRPr="00DF2A92">
        <w:rPr>
          <w:rFonts w:ascii="Times New Roman" w:hAnsi="Times New Roman" w:cs="Times New Roman"/>
          <w:sz w:val="28"/>
          <w:szCs w:val="28"/>
        </w:rPr>
        <w:t>: указана продолжительность образовательного процесса (в годах, учебных часах) в целом и каждого этапа (блока, модуля) в отдельности; определено и обосновано разделение содержания программы на этапы (блоки, модули, разделы, темы); запланированный срок реализации программы (разделов, блоков, модулей) реален для достижения заявленных результатов. Продолжительность учебных занятий в объединении зависят от направленности ДООП и определяются локальным нормативным актом организации, осуществляющей образовательную деятельность</w:t>
      </w:r>
      <w:r w:rsidR="007B675D" w:rsidRPr="00DF2A92">
        <w:rPr>
          <w:sz w:val="28"/>
          <w:szCs w:val="28"/>
        </w:rPr>
        <w:t>.</w:t>
      </w:r>
    </w:p>
    <w:p w:rsidR="00CD4449" w:rsidRPr="00DF2A92" w:rsidRDefault="00CD4449" w:rsidP="009860BC">
      <w:pPr>
        <w:pStyle w:val="a4"/>
        <w:widowControl w:val="0"/>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lastRenderedPageBreak/>
        <w:t>Организации, осуществляющие образовательную деятельность, могут реализовывать дополнительные общеобразовательные программы в течение всего календарного года, включая каникулярное время</w:t>
      </w:r>
      <w:r w:rsidR="007B675D" w:rsidRPr="00DF2A92">
        <w:rPr>
          <w:rFonts w:ascii="Times New Roman" w:hAnsi="Times New Roman" w:cs="Times New Roman"/>
          <w:sz w:val="28"/>
          <w:szCs w:val="28"/>
        </w:rPr>
        <w:t>.</w:t>
      </w:r>
    </w:p>
    <w:p w:rsidR="00CD4449" w:rsidRPr="00DF2A92" w:rsidRDefault="00CD4449" w:rsidP="009860BC">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DF2A92">
        <w:rPr>
          <w:rFonts w:ascii="Times New Roman" w:hAnsi="Times New Roman" w:cs="Times New Roman"/>
          <w:color w:val="000000"/>
          <w:sz w:val="28"/>
          <w:szCs w:val="28"/>
        </w:rPr>
        <w:t xml:space="preserve">ПРИМЕРЫ: </w:t>
      </w:r>
    </w:p>
    <w:p w:rsidR="00CD4449" w:rsidRPr="00DF2A92" w:rsidRDefault="00CD4449" w:rsidP="009860BC">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DF2A92">
        <w:rPr>
          <w:rFonts w:ascii="Times New Roman" w:hAnsi="Times New Roman" w:cs="Times New Roman"/>
          <w:i/>
          <w:iCs/>
          <w:color w:val="000000"/>
          <w:sz w:val="28"/>
          <w:szCs w:val="28"/>
        </w:rPr>
        <w:t xml:space="preserve">Объем программы – 360 часов. </w:t>
      </w:r>
    </w:p>
    <w:p w:rsidR="00CD4449" w:rsidRPr="00DF2A92" w:rsidRDefault="00CD4449" w:rsidP="009860BC">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DF2A92">
        <w:rPr>
          <w:rFonts w:ascii="Times New Roman" w:hAnsi="Times New Roman" w:cs="Times New Roman"/>
          <w:i/>
          <w:iCs/>
          <w:color w:val="000000"/>
          <w:sz w:val="28"/>
          <w:szCs w:val="28"/>
        </w:rPr>
        <w:t xml:space="preserve">Программа рассчитана на 2 года обучения. </w:t>
      </w:r>
    </w:p>
    <w:p w:rsidR="00CD4449" w:rsidRPr="00DF2A92" w:rsidRDefault="00CD4449" w:rsidP="009860BC">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DF2A92">
        <w:rPr>
          <w:rFonts w:ascii="Times New Roman" w:hAnsi="Times New Roman" w:cs="Times New Roman"/>
          <w:i/>
          <w:iCs/>
          <w:color w:val="000000"/>
          <w:sz w:val="28"/>
          <w:szCs w:val="28"/>
        </w:rPr>
        <w:t xml:space="preserve">1 год обучения: 144 часа в год, </w:t>
      </w:r>
    </w:p>
    <w:p w:rsidR="00CD4449" w:rsidRPr="00DF2A92" w:rsidRDefault="00CD4449" w:rsidP="009860BC">
      <w:pPr>
        <w:pStyle w:val="a4"/>
        <w:widowControl w:val="0"/>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i/>
          <w:iCs/>
          <w:color w:val="000000"/>
          <w:sz w:val="28"/>
          <w:szCs w:val="28"/>
        </w:rPr>
        <w:t>2 год обучения: 216 часов в год.</w:t>
      </w:r>
    </w:p>
    <w:p w:rsidR="0007757C" w:rsidRPr="0007757C" w:rsidRDefault="00527660" w:rsidP="00D55619">
      <w:pPr>
        <w:pStyle w:val="a4"/>
        <w:widowControl w:val="0"/>
        <w:numPr>
          <w:ilvl w:val="0"/>
          <w:numId w:val="3"/>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07757C">
        <w:rPr>
          <w:rFonts w:ascii="Times New Roman" w:hAnsi="Times New Roman" w:cs="Times New Roman"/>
          <w:b/>
          <w:bCs/>
          <w:sz w:val="28"/>
          <w:szCs w:val="28"/>
        </w:rPr>
        <w:t>формы обучения и режим занятий</w:t>
      </w:r>
      <w:r w:rsidRPr="0007757C">
        <w:rPr>
          <w:rFonts w:ascii="Times New Roman" w:hAnsi="Times New Roman" w:cs="Times New Roman"/>
          <w:sz w:val="28"/>
          <w:szCs w:val="28"/>
        </w:rPr>
        <w:t>: режим занятий соответствует СанПин 2.4.3648-20 «Санитарно-эпидемиологические требования к организациям воспитания и обучения, отдыха и оздоровления детей и молодежи»</w:t>
      </w:r>
      <w:r w:rsidR="0007757C">
        <w:rPr>
          <w:rFonts w:ascii="Times New Roman" w:hAnsi="Times New Roman" w:cs="Times New Roman"/>
          <w:sz w:val="28"/>
          <w:szCs w:val="28"/>
        </w:rPr>
        <w:t>.</w:t>
      </w:r>
      <w:r w:rsidR="002D66CA" w:rsidRPr="0007757C">
        <w:rPr>
          <w:rFonts w:ascii="Times New Roman" w:hAnsi="Times New Roman" w:cs="Times New Roman"/>
          <w:sz w:val="28"/>
          <w:szCs w:val="28"/>
        </w:rPr>
        <w:t xml:space="preserve"> </w:t>
      </w:r>
    </w:p>
    <w:p w:rsidR="0007757C" w:rsidRDefault="0007757C" w:rsidP="00B65DE2">
      <w:pPr>
        <w:autoSpaceDE w:val="0"/>
        <w:autoSpaceDN w:val="0"/>
        <w:adjustRightInd w:val="0"/>
        <w:spacing w:after="0" w:line="240" w:lineRule="auto"/>
        <w:ind w:firstLine="708"/>
        <w:jc w:val="both"/>
        <w:rPr>
          <w:rFonts w:ascii="Times New Roman" w:hAnsi="Times New Roman" w:cs="Times New Roman"/>
          <w:i/>
          <w:iCs/>
          <w:color w:val="000000"/>
          <w:sz w:val="28"/>
          <w:szCs w:val="28"/>
        </w:rPr>
      </w:pPr>
      <w:r w:rsidRPr="0007757C">
        <w:rPr>
          <w:rFonts w:ascii="Times New Roman" w:hAnsi="Times New Roman" w:cs="Times New Roman"/>
          <w:b/>
          <w:bCs/>
          <w:color w:val="000000"/>
          <w:sz w:val="28"/>
          <w:szCs w:val="28"/>
        </w:rPr>
        <w:t xml:space="preserve">Режим занятий. </w:t>
      </w:r>
      <w:r w:rsidRPr="0007757C">
        <w:rPr>
          <w:rFonts w:ascii="Times New Roman" w:hAnsi="Times New Roman" w:cs="Times New Roman"/>
          <w:color w:val="000000"/>
          <w:sz w:val="28"/>
          <w:szCs w:val="28"/>
        </w:rPr>
        <w:t>Количество часов и занятий в неделю, периодичность и про</w:t>
      </w:r>
      <w:r>
        <w:rPr>
          <w:rFonts w:ascii="Times New Roman" w:hAnsi="Times New Roman" w:cs="Times New Roman"/>
          <w:color w:val="000000"/>
          <w:sz w:val="28"/>
          <w:szCs w:val="28"/>
        </w:rPr>
        <w:t xml:space="preserve">должительность занятий. Пример: </w:t>
      </w:r>
      <w:r w:rsidRPr="0007757C">
        <w:rPr>
          <w:rFonts w:ascii="Times New Roman" w:hAnsi="Times New Roman" w:cs="Times New Roman"/>
          <w:i/>
          <w:iCs/>
          <w:color w:val="000000"/>
          <w:sz w:val="28"/>
          <w:szCs w:val="28"/>
        </w:rPr>
        <w:t>Продолжительность одного академического часа – 4</w:t>
      </w:r>
      <w:r>
        <w:rPr>
          <w:rFonts w:ascii="Times New Roman" w:hAnsi="Times New Roman" w:cs="Times New Roman"/>
          <w:i/>
          <w:iCs/>
          <w:color w:val="000000"/>
          <w:sz w:val="28"/>
          <w:szCs w:val="28"/>
        </w:rPr>
        <w:t>0</w:t>
      </w:r>
      <w:r w:rsidRPr="0007757C">
        <w:rPr>
          <w:rFonts w:ascii="Times New Roman" w:hAnsi="Times New Roman" w:cs="Times New Roman"/>
          <w:i/>
          <w:iCs/>
          <w:color w:val="000000"/>
          <w:sz w:val="28"/>
          <w:szCs w:val="28"/>
        </w:rPr>
        <w:t xml:space="preserve"> мин. Перерыв между учебными занятиями – 10 минут. Общее количество часов в неделю – 4 часа. Занятия проводятся 2 раза в неделю по 2 часа.</w:t>
      </w:r>
    </w:p>
    <w:p w:rsidR="00522C59" w:rsidRPr="00522C59" w:rsidRDefault="00522C59" w:rsidP="00B65DE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2C59">
        <w:rPr>
          <w:rFonts w:ascii="Times New Roman" w:hAnsi="Times New Roman" w:cs="Times New Roman"/>
          <w:b/>
          <w:bCs/>
          <w:sz w:val="28"/>
          <w:szCs w:val="28"/>
        </w:rPr>
        <w:t>Особенности реализации ДОП</w:t>
      </w:r>
      <w:r w:rsidRPr="00522C59">
        <w:rPr>
          <w:rFonts w:ascii="Times New Roman" w:hAnsi="Times New Roman" w:cs="Times New Roman"/>
          <w:sz w:val="28"/>
          <w:szCs w:val="28"/>
        </w:rPr>
        <w:t>, особенности организации образовательного процесса. Формы реализации образовательной программы.</w:t>
      </w:r>
    </w:p>
    <w:p w:rsidR="00527660" w:rsidRPr="0007757C" w:rsidRDefault="00527660" w:rsidP="0007757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7757C">
        <w:rPr>
          <w:rFonts w:ascii="Times New Roman" w:hAnsi="Times New Roman" w:cs="Times New Roman"/>
          <w:sz w:val="28"/>
          <w:szCs w:val="28"/>
        </w:rPr>
        <w:t>Организации, осуществляющие образовательную деятельность, определяют формы аудиторных занятий, а также формы, порядок и периоди</w:t>
      </w:r>
      <w:r w:rsidR="0007757C">
        <w:rPr>
          <w:rFonts w:ascii="Times New Roman" w:hAnsi="Times New Roman" w:cs="Times New Roman"/>
          <w:sz w:val="28"/>
          <w:szCs w:val="28"/>
        </w:rPr>
        <w:t xml:space="preserve">чность проведения промежуточного контроля </w:t>
      </w:r>
      <w:r w:rsidRPr="0007757C">
        <w:rPr>
          <w:rFonts w:ascii="Times New Roman" w:hAnsi="Times New Roman" w:cs="Times New Roman"/>
          <w:sz w:val="28"/>
          <w:szCs w:val="28"/>
        </w:rPr>
        <w:t>обучающихся</w:t>
      </w:r>
      <w:r w:rsidR="0007757C">
        <w:t>.</w:t>
      </w:r>
      <w:r w:rsidRPr="0007757C">
        <w:rPr>
          <w:rFonts w:ascii="Times New Roman" w:hAnsi="Times New Roman" w:cs="Times New Roman"/>
          <w:sz w:val="28"/>
          <w:szCs w:val="28"/>
        </w:rPr>
        <w:t xml:space="preserve"> </w:t>
      </w:r>
    </w:p>
    <w:p w:rsidR="00527660" w:rsidRPr="00DF2A92" w:rsidRDefault="00527660" w:rsidP="00527660">
      <w:pPr>
        <w:pStyle w:val="a4"/>
        <w:widowControl w:val="0"/>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DF2A92">
        <w:rPr>
          <w:rFonts w:ascii="Times New Roman" w:hAnsi="Times New Roman" w:cs="Times New Roman"/>
          <w:sz w:val="28"/>
          <w:szCs w:val="28"/>
        </w:rPr>
        <w:t>Образовательные формы: лабораторная работа/эксперимент, исследовательская работа, тренинг, проблемная дискуссия/ лекция, практикумы, деловая/ролевая/имитационная игра и т.д.</w:t>
      </w:r>
    </w:p>
    <w:p w:rsidR="00DF2A92" w:rsidRPr="00DF2A92" w:rsidRDefault="00527660" w:rsidP="00DF2A92">
      <w:pPr>
        <w:widowControl w:val="0"/>
        <w:spacing w:after="0" w:line="240" w:lineRule="auto"/>
        <w:ind w:firstLine="709"/>
        <w:jc w:val="both"/>
        <w:rPr>
          <w:rFonts w:ascii="Times New Roman" w:hAnsi="Times New Roman" w:cs="Times New Roman"/>
          <w:sz w:val="28"/>
          <w:szCs w:val="28"/>
        </w:rPr>
      </w:pPr>
      <w:r w:rsidRPr="00DF2A92">
        <w:rPr>
          <w:rFonts w:ascii="Times New Roman" w:hAnsi="Times New Roman" w:cs="Times New Roman"/>
          <w:sz w:val="28"/>
          <w:szCs w:val="28"/>
        </w:rPr>
        <w:t>Допускается сочетание различных форм получения образования и форм обучения. Формы обучения по дополнительным общеобразовательным программам определяются организацией, осуществляющей образовательную деятельность, самостоятельно, если иное не установлено законодательством</w:t>
      </w:r>
    </w:p>
    <w:p w:rsidR="00527660" w:rsidRPr="00DF2A92" w:rsidRDefault="00527660" w:rsidP="00DF2A92">
      <w:pPr>
        <w:widowControl w:val="0"/>
        <w:spacing w:after="0" w:line="240" w:lineRule="auto"/>
        <w:jc w:val="both"/>
        <w:rPr>
          <w:rFonts w:ascii="Times New Roman" w:hAnsi="Times New Roman" w:cs="Times New Roman"/>
          <w:sz w:val="28"/>
          <w:szCs w:val="28"/>
        </w:rPr>
      </w:pPr>
      <w:r w:rsidRPr="00DF2A92">
        <w:rPr>
          <w:rFonts w:ascii="Times New Roman" w:hAnsi="Times New Roman" w:cs="Times New Roman"/>
          <w:sz w:val="28"/>
          <w:szCs w:val="28"/>
        </w:rPr>
        <w:t xml:space="preserve"> Российской Федерации</w:t>
      </w:r>
      <w:r w:rsidR="00DF2A92" w:rsidRPr="00DF2A92">
        <w:rPr>
          <w:rFonts w:ascii="Times New Roman" w:hAnsi="Times New Roman" w:cs="Times New Roman"/>
          <w:sz w:val="28"/>
          <w:szCs w:val="28"/>
        </w:rPr>
        <w:t>.</w:t>
      </w:r>
    </w:p>
    <w:p w:rsidR="00DF2A92" w:rsidRPr="00DF2A92" w:rsidRDefault="00527660" w:rsidP="00B65DE2">
      <w:pPr>
        <w:pStyle w:val="dt-p"/>
        <w:widowControl w:val="0"/>
        <w:spacing w:before="0" w:beforeAutospacing="0" w:after="0" w:afterAutospacing="0"/>
        <w:ind w:firstLine="709"/>
        <w:jc w:val="both"/>
        <w:rPr>
          <w:sz w:val="28"/>
          <w:szCs w:val="28"/>
        </w:rPr>
      </w:pPr>
      <w:r w:rsidRPr="00DF2A92">
        <w:rPr>
          <w:sz w:val="28"/>
          <w:szCs w:val="28"/>
        </w:rPr>
        <w:t>При реализации дополнительных общеобразовательных программ могут предусматриваться как аудиторные, так и внеаудиторные (самостоятельные) занятия, которые проводятся по группам или индивидуально</w:t>
      </w:r>
      <w:bookmarkStart w:id="0" w:name="l23"/>
      <w:bookmarkEnd w:id="0"/>
      <w:r w:rsidR="00DF2A92" w:rsidRPr="00DF2A92">
        <w:rPr>
          <w:sz w:val="28"/>
          <w:szCs w:val="28"/>
        </w:rPr>
        <w:t>.</w:t>
      </w:r>
    </w:p>
    <w:p w:rsidR="00DF2A92" w:rsidRPr="00DF2A92" w:rsidRDefault="00DF2A92" w:rsidP="00DF2A92">
      <w:pPr>
        <w:pStyle w:val="a4"/>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 xml:space="preserve">Возможные формы организации деятельности обучающихся на занятии: </w:t>
      </w:r>
    </w:p>
    <w:tbl>
      <w:tblPr>
        <w:tblStyle w:val="a3"/>
        <w:tblW w:w="0" w:type="auto"/>
        <w:tblLook w:val="04A0" w:firstRow="1" w:lastRow="0" w:firstColumn="1" w:lastColumn="0" w:noHBand="0" w:noVBand="1"/>
      </w:tblPr>
      <w:tblGrid>
        <w:gridCol w:w="3115"/>
        <w:gridCol w:w="3115"/>
        <w:gridCol w:w="3115"/>
      </w:tblGrid>
      <w:tr w:rsidR="00DF2A92" w:rsidRPr="00DF2A92" w:rsidTr="00DD1FE0">
        <w:tc>
          <w:tcPr>
            <w:tcW w:w="3115" w:type="dxa"/>
          </w:tcPr>
          <w:p w:rsidR="00DF2A92" w:rsidRPr="00DF2A92" w:rsidRDefault="00DF2A92" w:rsidP="00DD1FE0">
            <w:pPr>
              <w:jc w:val="center"/>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Индивидуальная</w:t>
            </w:r>
          </w:p>
        </w:tc>
        <w:tc>
          <w:tcPr>
            <w:tcW w:w="3115" w:type="dxa"/>
          </w:tcPr>
          <w:p w:rsidR="00DF2A92" w:rsidRPr="00DF2A92" w:rsidRDefault="00DF2A92" w:rsidP="00DD1FE0">
            <w:pPr>
              <w:jc w:val="center"/>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Групповая</w:t>
            </w:r>
          </w:p>
        </w:tc>
        <w:tc>
          <w:tcPr>
            <w:tcW w:w="3115" w:type="dxa"/>
          </w:tcPr>
          <w:p w:rsidR="00DF2A92" w:rsidRPr="00DF2A92" w:rsidRDefault="00DF2A92" w:rsidP="00DD1FE0">
            <w:pPr>
              <w:jc w:val="center"/>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Фронтальная</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индивидуально-групповая</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ансамблевая, оркестровая</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работа по подгруппам (по звеньям)</w:t>
            </w:r>
          </w:p>
        </w:tc>
      </w:tr>
    </w:tbl>
    <w:p w:rsidR="00DF2A92" w:rsidRPr="00DF2A92" w:rsidRDefault="00DF2A92" w:rsidP="00DF2A92">
      <w:pPr>
        <w:spacing w:after="0" w:line="240" w:lineRule="auto"/>
        <w:jc w:val="both"/>
        <w:rPr>
          <w:rFonts w:ascii="Times New Roman" w:eastAsia="Times New Roman" w:hAnsi="Times New Roman" w:cs="Times New Roman"/>
          <w:sz w:val="28"/>
          <w:szCs w:val="28"/>
          <w:lang w:eastAsia="ru-RU"/>
        </w:rPr>
      </w:pPr>
    </w:p>
    <w:p w:rsidR="00DF2A92" w:rsidRPr="00DF2A92" w:rsidRDefault="00DF2A92" w:rsidP="00DF2A92">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 xml:space="preserve">Занятие по типу может быть комбинированным, теоретическим, практическим, диагностическим, лабораторным, контрольным, репетиционным, тренировочным и др. </w:t>
      </w:r>
    </w:p>
    <w:p w:rsidR="00DF2A92" w:rsidRPr="00DF2A92" w:rsidRDefault="00DF2A92" w:rsidP="00DF2A92">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Возможные формы проведения занятий:</w:t>
      </w:r>
    </w:p>
    <w:tbl>
      <w:tblPr>
        <w:tblStyle w:val="a3"/>
        <w:tblW w:w="0" w:type="auto"/>
        <w:tblLook w:val="04A0" w:firstRow="1" w:lastRow="0" w:firstColumn="1" w:lastColumn="0" w:noHBand="0" w:noVBand="1"/>
      </w:tblPr>
      <w:tblGrid>
        <w:gridCol w:w="3115"/>
        <w:gridCol w:w="3115"/>
        <w:gridCol w:w="3115"/>
      </w:tblGrid>
      <w:tr w:rsidR="00DF2A92" w:rsidRPr="00DF2A92" w:rsidTr="00DD1FE0">
        <w:tc>
          <w:tcPr>
            <w:tcW w:w="3115" w:type="dxa"/>
          </w:tcPr>
          <w:p w:rsidR="00DF2A92" w:rsidRPr="00DF2A92" w:rsidRDefault="00DF2A92" w:rsidP="00DD1FE0">
            <w:pPr>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акция</w:t>
            </w:r>
          </w:p>
        </w:tc>
        <w:tc>
          <w:tcPr>
            <w:tcW w:w="3115" w:type="dxa"/>
          </w:tcPr>
          <w:p w:rsidR="00DF2A92" w:rsidRPr="00DF2A92" w:rsidRDefault="00DF2A92" w:rsidP="00DD1FE0">
            <w:pPr>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круглый стол</w:t>
            </w:r>
          </w:p>
        </w:tc>
        <w:tc>
          <w:tcPr>
            <w:tcW w:w="3115" w:type="dxa"/>
          </w:tcPr>
          <w:p w:rsidR="00DF2A92" w:rsidRPr="00DF2A92" w:rsidRDefault="00DF2A92" w:rsidP="00DD1FE0">
            <w:pPr>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сбор</w:t>
            </w:r>
          </w:p>
        </w:tc>
      </w:tr>
      <w:tr w:rsidR="00DF2A92" w:rsidRPr="00DF2A92" w:rsidTr="00DD1FE0">
        <w:tc>
          <w:tcPr>
            <w:tcW w:w="3115" w:type="dxa"/>
          </w:tcPr>
          <w:p w:rsidR="00DF2A92" w:rsidRPr="00DF2A92" w:rsidRDefault="00DF2A92" w:rsidP="00DD1FE0">
            <w:pPr>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lastRenderedPageBreak/>
              <w:t>аукцион</w:t>
            </w:r>
          </w:p>
        </w:tc>
        <w:tc>
          <w:tcPr>
            <w:tcW w:w="3115" w:type="dxa"/>
          </w:tcPr>
          <w:p w:rsidR="00DF2A92" w:rsidRPr="00DF2A92" w:rsidRDefault="00DF2A92" w:rsidP="00DD1FE0">
            <w:pPr>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круиз</w:t>
            </w:r>
          </w:p>
        </w:tc>
        <w:tc>
          <w:tcPr>
            <w:tcW w:w="3115" w:type="dxa"/>
          </w:tcPr>
          <w:p w:rsidR="00DF2A92" w:rsidRPr="00DF2A92" w:rsidRDefault="00DF2A92" w:rsidP="00DD1FE0">
            <w:pPr>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семинар</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бенефис</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лабораторное занятие</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сказка</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беседа</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эвристическая лекция</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смотрины</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вернисаж</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«мозговой штурм»</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соревнование</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викторина</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 xml:space="preserve">наблюдение </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спектакль</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встреча с интересными людьми</w:t>
            </w:r>
          </w:p>
        </w:tc>
        <w:tc>
          <w:tcPr>
            <w:tcW w:w="3115" w:type="dxa"/>
          </w:tcPr>
          <w:p w:rsidR="00DF2A92" w:rsidRPr="00DF2A92" w:rsidRDefault="00DF2A92" w:rsidP="00DD1FE0">
            <w:pPr>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олимпиада</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студия</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выставка</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открытое занятие</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творческая мастерская</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галерея</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посиделки</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творческая встреча</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гостиная</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поход</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творческая встреча</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диспут, дискуссия, обсуждение,</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праздник</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тренинг</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занятие-игра</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практическое занятие</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турнир</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защита проекта</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представление</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фабрика</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занятие-игра</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презентация</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чемпионат</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игра деловая</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производственная бригада</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фестиваль</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игра сюжетно-ролевая</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профильный лагерь</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шоу</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игра-путешествие</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размышление</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экзамен</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игровая программа</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рейд</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экскурсия</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класс-концерт</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репетиция</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экспедиция</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КВН</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ринг</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эксперимент</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конкурс</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салон</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эстафета</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консультация</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p>
        </w:tc>
        <w:tc>
          <w:tcPr>
            <w:tcW w:w="3115" w:type="dxa"/>
          </w:tcPr>
          <w:p w:rsidR="00DF2A92" w:rsidRPr="00DF2A92" w:rsidRDefault="00DF2A92" w:rsidP="00DD1FE0">
            <w:pPr>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ярмарка</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конференция</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и другие</w:t>
            </w:r>
          </w:p>
        </w:tc>
      </w:tr>
      <w:tr w:rsidR="00DF2A92" w:rsidRPr="00DF2A92" w:rsidTr="00DD1FE0">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концерт</w:t>
            </w: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p>
        </w:tc>
        <w:tc>
          <w:tcPr>
            <w:tcW w:w="3115" w:type="dxa"/>
          </w:tcPr>
          <w:p w:rsidR="00DF2A92" w:rsidRPr="00DF2A92" w:rsidRDefault="00DF2A92" w:rsidP="00DD1FE0">
            <w:pPr>
              <w:jc w:val="both"/>
              <w:rPr>
                <w:rFonts w:ascii="Times New Roman" w:eastAsia="Times New Roman" w:hAnsi="Times New Roman" w:cs="Times New Roman"/>
                <w:sz w:val="28"/>
                <w:szCs w:val="28"/>
                <w:lang w:eastAsia="ru-RU"/>
              </w:rPr>
            </w:pPr>
          </w:p>
        </w:tc>
      </w:tr>
    </w:tbl>
    <w:p w:rsidR="00DF2A92" w:rsidRDefault="00DF2A92" w:rsidP="00DF2A92">
      <w:pPr>
        <w:spacing w:after="0" w:line="240" w:lineRule="auto"/>
        <w:jc w:val="both"/>
        <w:rPr>
          <w:rFonts w:ascii="Times New Roman" w:eastAsia="Times New Roman" w:hAnsi="Times New Roman" w:cs="Times New Roman"/>
          <w:sz w:val="28"/>
          <w:szCs w:val="28"/>
          <w:lang w:eastAsia="ru-RU"/>
        </w:rPr>
      </w:pPr>
    </w:p>
    <w:p w:rsidR="0007757C" w:rsidRPr="0007757C" w:rsidRDefault="0007757C" w:rsidP="0007757C">
      <w:pPr>
        <w:autoSpaceDE w:val="0"/>
        <w:autoSpaceDN w:val="0"/>
        <w:adjustRightInd w:val="0"/>
        <w:spacing w:after="0" w:line="240" w:lineRule="auto"/>
        <w:rPr>
          <w:rFonts w:ascii="Times New Roman" w:hAnsi="Times New Roman" w:cs="Times New Roman"/>
          <w:color w:val="000000"/>
          <w:sz w:val="28"/>
          <w:szCs w:val="28"/>
        </w:rPr>
      </w:pPr>
      <w:r w:rsidRPr="0007757C">
        <w:rPr>
          <w:rFonts w:ascii="Times New Roman" w:hAnsi="Times New Roman" w:cs="Times New Roman"/>
          <w:b/>
          <w:bCs/>
          <w:color w:val="000000"/>
          <w:sz w:val="28"/>
          <w:szCs w:val="28"/>
        </w:rPr>
        <w:t xml:space="preserve">Формы обучения </w:t>
      </w:r>
      <w:r w:rsidRPr="0007757C">
        <w:rPr>
          <w:rFonts w:ascii="Times New Roman" w:hAnsi="Times New Roman" w:cs="Times New Roman"/>
          <w:color w:val="000000"/>
          <w:sz w:val="28"/>
          <w:szCs w:val="28"/>
        </w:rPr>
        <w:t xml:space="preserve">(очная, очно-заочная, заочная). </w:t>
      </w:r>
    </w:p>
    <w:p w:rsidR="0007757C" w:rsidRPr="0007757C" w:rsidRDefault="0007757C" w:rsidP="0007757C">
      <w:pPr>
        <w:autoSpaceDE w:val="0"/>
        <w:autoSpaceDN w:val="0"/>
        <w:adjustRightInd w:val="0"/>
        <w:spacing w:after="0" w:line="240" w:lineRule="auto"/>
        <w:jc w:val="both"/>
        <w:rPr>
          <w:rFonts w:ascii="Times New Roman" w:hAnsi="Times New Roman" w:cs="Times New Roman"/>
          <w:color w:val="000000"/>
          <w:sz w:val="28"/>
          <w:szCs w:val="28"/>
        </w:rPr>
      </w:pPr>
      <w:r w:rsidRPr="0007757C">
        <w:rPr>
          <w:rFonts w:ascii="Times New Roman" w:hAnsi="Times New Roman" w:cs="Times New Roman"/>
          <w:b/>
          <w:bCs/>
          <w:color w:val="000000"/>
          <w:sz w:val="28"/>
          <w:szCs w:val="28"/>
        </w:rPr>
        <w:t>Перечень видов занятий</w:t>
      </w:r>
      <w:r w:rsidRPr="0007757C">
        <w:rPr>
          <w:rFonts w:ascii="Times New Roman" w:hAnsi="Times New Roman" w:cs="Times New Roman"/>
          <w:color w:val="000000"/>
          <w:sz w:val="28"/>
          <w:szCs w:val="28"/>
        </w:rPr>
        <w:t xml:space="preserve">. Лекция, объяснения с демонстрацией наглядных пособий, беседа, дискуссия, обсуждение с элементами самостоятельной работы, конференция, практическая работа, круглый стол и др. </w:t>
      </w:r>
    </w:p>
    <w:p w:rsidR="0007757C" w:rsidRPr="00DF2A92" w:rsidRDefault="0007757C" w:rsidP="0007757C">
      <w:pPr>
        <w:spacing w:after="0" w:line="240" w:lineRule="auto"/>
        <w:jc w:val="both"/>
        <w:rPr>
          <w:rFonts w:ascii="Times New Roman" w:eastAsia="Times New Roman" w:hAnsi="Times New Roman" w:cs="Times New Roman"/>
          <w:sz w:val="28"/>
          <w:szCs w:val="28"/>
          <w:lang w:eastAsia="ru-RU"/>
        </w:rPr>
      </w:pPr>
      <w:r w:rsidRPr="0007757C">
        <w:rPr>
          <w:rFonts w:ascii="Times New Roman" w:hAnsi="Times New Roman" w:cs="Times New Roman"/>
          <w:b/>
          <w:bCs/>
          <w:color w:val="000000"/>
          <w:sz w:val="28"/>
          <w:szCs w:val="28"/>
        </w:rPr>
        <w:t>Перечень форм подведения итогов реализации дополнительной общеразвивающей программы</w:t>
      </w:r>
      <w:r w:rsidRPr="0007757C">
        <w:rPr>
          <w:rFonts w:ascii="Times New Roman" w:hAnsi="Times New Roman" w:cs="Times New Roman"/>
          <w:color w:val="000000"/>
          <w:sz w:val="28"/>
          <w:szCs w:val="28"/>
        </w:rPr>
        <w:t>. Творческая работа, проект, выставка, конкурс, фестиваль, открытый урок, мастер-класс, круглый стол и т.д.</w:t>
      </w:r>
    </w:p>
    <w:p w:rsidR="00DF2A92" w:rsidRPr="00DF2A92" w:rsidRDefault="00DF2A92" w:rsidP="00DF2A92">
      <w:pPr>
        <w:spacing w:after="0" w:line="240" w:lineRule="auto"/>
        <w:jc w:val="both"/>
        <w:rPr>
          <w:rFonts w:ascii="Times New Roman" w:eastAsia="Times New Roman" w:hAnsi="Times New Roman" w:cs="Times New Roman"/>
          <w:sz w:val="28"/>
          <w:szCs w:val="28"/>
          <w:lang w:eastAsia="ru-RU"/>
        </w:rPr>
      </w:pPr>
      <w:r w:rsidRPr="00DF2A92">
        <w:rPr>
          <w:rFonts w:ascii="Times New Roman" w:eastAsia="Times New Roman" w:hAnsi="Times New Roman" w:cs="Times New Roman"/>
          <w:sz w:val="28"/>
          <w:szCs w:val="28"/>
          <w:lang w:eastAsia="ru-RU"/>
        </w:rPr>
        <w:t xml:space="preserve">Например: Форма организации занятия – групповая, формы проведения занятия – беседа, учебно-тренировочное </w:t>
      </w:r>
      <w:r w:rsidR="0007757C">
        <w:rPr>
          <w:rFonts w:ascii="Times New Roman" w:eastAsia="Times New Roman" w:hAnsi="Times New Roman" w:cs="Times New Roman"/>
          <w:sz w:val="28"/>
          <w:szCs w:val="28"/>
          <w:lang w:eastAsia="ru-RU"/>
        </w:rPr>
        <w:t xml:space="preserve">занятие, соревнование.                                                                                                                                                                     </w:t>
      </w:r>
    </w:p>
    <w:p w:rsidR="00DF2A92" w:rsidRDefault="0007757C" w:rsidP="0007757C">
      <w:pPr>
        <w:pStyle w:val="TableParagraph"/>
        <w:tabs>
          <w:tab w:val="left" w:pos="1597"/>
          <w:tab w:val="left" w:pos="2376"/>
          <w:tab w:val="left" w:pos="3577"/>
          <w:tab w:val="left" w:pos="4459"/>
          <w:tab w:val="left" w:pos="6231"/>
          <w:tab w:val="left" w:pos="6424"/>
        </w:tabs>
        <w:autoSpaceDE w:val="0"/>
        <w:autoSpaceDN w:val="0"/>
        <w:adjustRightInd w:val="0"/>
        <w:jc w:val="both"/>
        <w:rPr>
          <w:sz w:val="28"/>
          <w:szCs w:val="26"/>
        </w:rPr>
      </w:pPr>
      <w:r>
        <w:rPr>
          <w:rFonts w:cs="Times New Roman"/>
          <w:b/>
          <w:bCs/>
          <w:sz w:val="28"/>
          <w:szCs w:val="28"/>
        </w:rPr>
        <w:tab/>
        <w:t>У</w:t>
      </w:r>
      <w:r w:rsidR="00DF2A92" w:rsidRPr="00B3042E">
        <w:rPr>
          <w:rFonts w:cs="Times New Roman"/>
          <w:b/>
          <w:bCs/>
          <w:sz w:val="28"/>
          <w:szCs w:val="28"/>
        </w:rPr>
        <w:t>ровень программы</w:t>
      </w:r>
      <w:r>
        <w:rPr>
          <w:rFonts w:cs="Times New Roman"/>
          <w:b/>
          <w:bCs/>
          <w:i/>
          <w:iCs/>
          <w:sz w:val="28"/>
          <w:szCs w:val="28"/>
        </w:rPr>
        <w:t xml:space="preserve"> может быть: </w:t>
      </w:r>
      <w:r w:rsidR="00DF2A92" w:rsidRPr="00B3042E">
        <w:rPr>
          <w:rFonts w:cs="Times New Roman"/>
          <w:sz w:val="28"/>
          <w:szCs w:val="28"/>
        </w:rPr>
        <w:t>стартовый (ознакомительный), базовый, или углубленный (продвинутый)</w:t>
      </w:r>
      <w:r w:rsidR="00DF2A92">
        <w:rPr>
          <w:rFonts w:cs="Times New Roman"/>
          <w:sz w:val="28"/>
          <w:szCs w:val="28"/>
        </w:rPr>
        <w:t>.</w:t>
      </w:r>
    </w:p>
    <w:p w:rsidR="00DF2A92" w:rsidRPr="00B3042E" w:rsidRDefault="00DF2A92" w:rsidP="00DF2A92">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B3042E">
        <w:rPr>
          <w:rFonts w:ascii="Times New Roman" w:hAnsi="Times New Roman" w:cs="Times New Roman"/>
          <w:color w:val="000000"/>
          <w:sz w:val="28"/>
          <w:szCs w:val="28"/>
        </w:rPr>
        <w:t>«Стартовый уровень»</w:t>
      </w:r>
      <w:r>
        <w:rPr>
          <w:rFonts w:ascii="Times New Roman" w:hAnsi="Times New Roman" w:cs="Times New Roman"/>
          <w:color w:val="000000"/>
          <w:sz w:val="28"/>
          <w:szCs w:val="28"/>
        </w:rPr>
        <w:t xml:space="preserve"> п</w:t>
      </w:r>
      <w:r w:rsidRPr="00B3042E">
        <w:rPr>
          <w:rFonts w:ascii="Times New Roman" w:hAnsi="Times New Roman" w:cs="Times New Roman"/>
          <w:color w:val="000000"/>
          <w:sz w:val="28"/>
          <w:szCs w:val="28"/>
        </w:rPr>
        <w:t xml:space="preserve">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 развитие мотивации к определенному виду деятельности. </w:t>
      </w:r>
    </w:p>
    <w:p w:rsidR="00DF2A92" w:rsidRPr="00B3042E" w:rsidRDefault="00DF2A92" w:rsidP="00DF2A92">
      <w:pPr>
        <w:widowControl w:val="0"/>
        <w:autoSpaceDE w:val="0"/>
        <w:autoSpaceDN w:val="0"/>
        <w:adjustRightInd w:val="0"/>
        <w:spacing w:after="0" w:line="240" w:lineRule="auto"/>
        <w:ind w:firstLine="709"/>
        <w:jc w:val="both"/>
        <w:rPr>
          <w:rFonts w:ascii="Calibri" w:hAnsi="Calibri" w:cs="Calibri"/>
          <w:color w:val="000000"/>
          <w:sz w:val="21"/>
          <w:szCs w:val="21"/>
        </w:rPr>
      </w:pPr>
      <w:r w:rsidRPr="00B3042E">
        <w:rPr>
          <w:rFonts w:ascii="Times New Roman" w:hAnsi="Times New Roman" w:cs="Times New Roman"/>
          <w:color w:val="000000"/>
          <w:sz w:val="28"/>
          <w:szCs w:val="28"/>
        </w:rPr>
        <w:t>«Базовый уровень»</w:t>
      </w:r>
      <w:r>
        <w:rPr>
          <w:rFonts w:ascii="Times New Roman" w:hAnsi="Times New Roman" w:cs="Times New Roman"/>
          <w:color w:val="000000"/>
          <w:sz w:val="28"/>
          <w:szCs w:val="28"/>
        </w:rPr>
        <w:t xml:space="preserve"> означает </w:t>
      </w:r>
      <w:r w:rsidRPr="00B3042E">
        <w:rPr>
          <w:rFonts w:ascii="Times New Roman" w:hAnsi="Times New Roman" w:cs="Times New Roman"/>
          <w:color w:val="000000"/>
          <w:sz w:val="28"/>
          <w:szCs w:val="28"/>
        </w:rPr>
        <w:t xml:space="preserve">использование и реализацию таких форм организации материала, которые допускают освоение специализированных </w:t>
      </w:r>
      <w:r w:rsidRPr="00B3042E">
        <w:rPr>
          <w:rFonts w:ascii="Times New Roman" w:hAnsi="Times New Roman" w:cs="Times New Roman"/>
          <w:color w:val="000000"/>
          <w:sz w:val="28"/>
          <w:szCs w:val="28"/>
        </w:rPr>
        <w:lastRenderedPageBreak/>
        <w:t xml:space="preserve">знаний и языка, гарантированно обеспечивают трансляцию общей и целостной картины в рамках содержательно-тематического направления программы. </w:t>
      </w:r>
      <w:r w:rsidRPr="00B3042E">
        <w:rPr>
          <w:rFonts w:ascii="Calibri" w:hAnsi="Calibri" w:cs="Calibri"/>
          <w:color w:val="000000"/>
          <w:sz w:val="21"/>
          <w:szCs w:val="21"/>
        </w:rPr>
        <w:t xml:space="preserve">26 </w:t>
      </w:r>
    </w:p>
    <w:p w:rsidR="00DF2A92" w:rsidRDefault="00DF2A92" w:rsidP="00DF2A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042E">
        <w:rPr>
          <w:rFonts w:ascii="Times New Roman" w:hAnsi="Times New Roman" w:cs="Times New Roman"/>
          <w:sz w:val="28"/>
          <w:szCs w:val="28"/>
        </w:rPr>
        <w:t>«</w:t>
      </w:r>
      <w:r>
        <w:rPr>
          <w:rFonts w:ascii="Times New Roman" w:hAnsi="Times New Roman" w:cs="Times New Roman"/>
          <w:sz w:val="28"/>
          <w:szCs w:val="28"/>
        </w:rPr>
        <w:t>Продвинутый</w:t>
      </w:r>
      <w:r w:rsidRPr="00B3042E">
        <w:rPr>
          <w:rFonts w:ascii="Times New Roman" w:hAnsi="Times New Roman" w:cs="Times New Roman"/>
          <w:sz w:val="28"/>
          <w:szCs w:val="28"/>
        </w:rPr>
        <w:t xml:space="preserve"> уровень»</w:t>
      </w:r>
      <w:r>
        <w:rPr>
          <w:rFonts w:ascii="Times New Roman" w:hAnsi="Times New Roman" w:cs="Times New Roman"/>
          <w:sz w:val="28"/>
          <w:szCs w:val="28"/>
        </w:rPr>
        <w:t xml:space="preserve"> использует</w:t>
      </w:r>
      <w:r w:rsidRPr="00B3042E">
        <w:rPr>
          <w:rFonts w:ascii="Times New Roman" w:hAnsi="Times New Roman" w:cs="Times New Roman"/>
          <w:sz w:val="28"/>
          <w:szCs w:val="28"/>
        </w:rPr>
        <w:t xml:space="preserve"> форм</w:t>
      </w:r>
      <w:r>
        <w:rPr>
          <w:rFonts w:ascii="Times New Roman" w:hAnsi="Times New Roman" w:cs="Times New Roman"/>
          <w:sz w:val="28"/>
          <w:szCs w:val="28"/>
        </w:rPr>
        <w:t>ы</w:t>
      </w:r>
      <w:r w:rsidRPr="00B3042E">
        <w:rPr>
          <w:rFonts w:ascii="Times New Roman" w:hAnsi="Times New Roman" w:cs="Times New Roman"/>
          <w:sz w:val="28"/>
          <w:szCs w:val="28"/>
        </w:rPr>
        <w:t xml:space="preserve"> организации материала, обеспечивающи</w:t>
      </w:r>
      <w:r>
        <w:rPr>
          <w:rFonts w:ascii="Times New Roman" w:hAnsi="Times New Roman" w:cs="Times New Roman"/>
          <w:sz w:val="28"/>
          <w:szCs w:val="28"/>
        </w:rPr>
        <w:t>е</w:t>
      </w:r>
      <w:r w:rsidRPr="00B3042E">
        <w:rPr>
          <w:rFonts w:ascii="Times New Roman" w:hAnsi="Times New Roman" w:cs="Times New Roman"/>
          <w:sz w:val="28"/>
          <w:szCs w:val="28"/>
        </w:rPr>
        <w:t xml:space="preserve"> доступ к сложным (возможно узкоспециализированным) и нетривиальным разделам в рамках содержательно-тематического направления программы. Также предполагает углубленное изучение содержания программы и доступ к около</w:t>
      </w:r>
      <w:r w:rsidR="002D66CA">
        <w:rPr>
          <w:rFonts w:ascii="Times New Roman" w:hAnsi="Times New Roman" w:cs="Times New Roman"/>
          <w:sz w:val="28"/>
          <w:szCs w:val="28"/>
        </w:rPr>
        <w:t xml:space="preserve"> </w:t>
      </w:r>
      <w:r w:rsidRPr="00B3042E">
        <w:rPr>
          <w:rFonts w:ascii="Times New Roman" w:hAnsi="Times New Roman" w:cs="Times New Roman"/>
          <w:sz w:val="28"/>
          <w:szCs w:val="28"/>
        </w:rPr>
        <w:t>профессиональным и профессиональным знаниям в рамках содержательно-тематического направления программы</w:t>
      </w:r>
      <w:r>
        <w:rPr>
          <w:rFonts w:ascii="Times New Roman" w:hAnsi="Times New Roman" w:cs="Times New Roman"/>
          <w:sz w:val="28"/>
          <w:szCs w:val="28"/>
        </w:rPr>
        <w:t>.</w:t>
      </w:r>
    </w:p>
    <w:p w:rsidR="00DF2A92" w:rsidRPr="00675D2A" w:rsidRDefault="00DF2A92" w:rsidP="00DF2A92">
      <w:pPr>
        <w:widowControl w:val="0"/>
        <w:autoSpaceDE w:val="0"/>
        <w:autoSpaceDN w:val="0"/>
        <w:adjustRightInd w:val="0"/>
        <w:spacing w:after="0" w:line="240" w:lineRule="auto"/>
        <w:ind w:firstLine="709"/>
        <w:jc w:val="both"/>
        <w:rPr>
          <w:rFonts w:ascii="Times New Roman" w:hAnsi="Times New Roman" w:cs="Times New Roman"/>
          <w:i/>
          <w:iCs/>
          <w:color w:val="000000"/>
          <w:sz w:val="28"/>
          <w:szCs w:val="28"/>
        </w:rPr>
      </w:pPr>
      <w:r w:rsidRPr="00675D2A">
        <w:rPr>
          <w:rFonts w:ascii="Times New Roman" w:hAnsi="Times New Roman" w:cs="Times New Roman"/>
          <w:sz w:val="28"/>
          <w:szCs w:val="26"/>
        </w:rPr>
        <w:t>Программа считается разноуровневой только при наличии двух и более уровней.</w:t>
      </w:r>
    </w:p>
    <w:p w:rsidR="00527660" w:rsidRDefault="00527660" w:rsidP="009860BC">
      <w:pPr>
        <w:spacing w:after="0" w:line="240" w:lineRule="auto"/>
        <w:jc w:val="both"/>
        <w:rPr>
          <w:rFonts w:ascii="Times New Roman" w:eastAsia="Times New Roman" w:hAnsi="Times New Roman" w:cs="Times New Roman"/>
          <w:sz w:val="24"/>
          <w:szCs w:val="24"/>
          <w:lang w:eastAsia="ru-RU"/>
        </w:rPr>
      </w:pPr>
    </w:p>
    <w:p w:rsidR="00F07E8C" w:rsidRPr="00CB7B88" w:rsidRDefault="00846EE6" w:rsidP="00846EE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2.2. </w:t>
      </w:r>
      <w:r w:rsidR="00F07E8C" w:rsidRPr="00CB7B88">
        <w:rPr>
          <w:rFonts w:ascii="Times New Roman" w:eastAsia="Times New Roman" w:hAnsi="Times New Roman" w:cs="Times New Roman"/>
          <w:b/>
          <w:sz w:val="28"/>
          <w:szCs w:val="28"/>
          <w:lang w:eastAsia="ru-RU"/>
        </w:rPr>
        <w:t>Цель программы</w:t>
      </w:r>
      <w:r w:rsidR="00F07E8C" w:rsidRPr="00CB7B88">
        <w:rPr>
          <w:rFonts w:ascii="Times New Roman" w:eastAsia="Times New Roman" w:hAnsi="Times New Roman" w:cs="Times New Roman"/>
          <w:sz w:val="28"/>
          <w:szCs w:val="28"/>
          <w:lang w:eastAsia="ru-RU"/>
        </w:rPr>
        <w:t xml:space="preserve"> –</w:t>
      </w:r>
      <w:r w:rsidR="00761292" w:rsidRPr="00CB7B88">
        <w:rPr>
          <w:rFonts w:ascii="Times New Roman" w:eastAsia="Times New Roman" w:hAnsi="Times New Roman" w:cs="Times New Roman"/>
          <w:sz w:val="28"/>
          <w:szCs w:val="28"/>
          <w:lang w:eastAsia="ru-RU"/>
        </w:rPr>
        <w:t xml:space="preserve"> </w:t>
      </w:r>
      <w:r w:rsidR="00F07E8C" w:rsidRPr="00CB7B88">
        <w:rPr>
          <w:rFonts w:ascii="Times New Roman" w:eastAsia="Times New Roman" w:hAnsi="Times New Roman" w:cs="Times New Roman"/>
          <w:sz w:val="28"/>
          <w:szCs w:val="28"/>
          <w:lang w:eastAsia="ru-RU"/>
        </w:rPr>
        <w:t>это заранее предполагаемый результат образовательного процесса, к которому надо стремиться. При характеристике цели необходимо избегать общих абстрактных формулировок. Цель должна быть связана с названием программы, отражать ее основную направленность и желаемый конечный результат. Цели могут быть направлены:</w:t>
      </w:r>
    </w:p>
    <w:p w:rsidR="00F07E8C" w:rsidRPr="00CB7B88" w:rsidRDefault="00F07E8C" w:rsidP="009860BC">
      <w:pPr>
        <w:spacing w:after="0" w:line="240" w:lineRule="auto"/>
        <w:jc w:val="both"/>
        <w:rPr>
          <w:rFonts w:ascii="Times New Roman" w:eastAsia="Times New Roman" w:hAnsi="Times New Roman" w:cs="Times New Roman"/>
          <w:sz w:val="28"/>
          <w:szCs w:val="28"/>
          <w:lang w:eastAsia="ru-RU"/>
        </w:rPr>
      </w:pPr>
      <w:r w:rsidRPr="00CB7B88">
        <w:rPr>
          <w:rFonts w:ascii="Times New Roman" w:eastAsia="Times New Roman" w:hAnsi="Times New Roman" w:cs="Times New Roman"/>
          <w:sz w:val="28"/>
          <w:szCs w:val="28"/>
          <w:lang w:eastAsia="ru-RU"/>
        </w:rPr>
        <w:sym w:font="Symbol" w:char="F02D"/>
      </w:r>
      <w:r w:rsidRPr="00CB7B88">
        <w:rPr>
          <w:rFonts w:ascii="Times New Roman" w:eastAsia="Times New Roman" w:hAnsi="Times New Roman" w:cs="Times New Roman"/>
          <w:sz w:val="28"/>
          <w:szCs w:val="28"/>
          <w:lang w:eastAsia="ru-RU"/>
        </w:rPr>
        <w:t>на развитие ребенка в целом;</w:t>
      </w:r>
    </w:p>
    <w:p w:rsidR="00F07E8C" w:rsidRPr="00CB7B88" w:rsidRDefault="00F07E8C" w:rsidP="009860BC">
      <w:pPr>
        <w:spacing w:after="0" w:line="240" w:lineRule="auto"/>
        <w:jc w:val="both"/>
        <w:rPr>
          <w:rFonts w:ascii="Times New Roman" w:eastAsia="Times New Roman" w:hAnsi="Times New Roman" w:cs="Times New Roman"/>
          <w:sz w:val="28"/>
          <w:szCs w:val="28"/>
          <w:lang w:eastAsia="ru-RU"/>
        </w:rPr>
      </w:pPr>
      <w:r w:rsidRPr="00CB7B88">
        <w:rPr>
          <w:rFonts w:ascii="Times New Roman" w:eastAsia="Times New Roman" w:hAnsi="Times New Roman" w:cs="Times New Roman"/>
          <w:sz w:val="28"/>
          <w:szCs w:val="28"/>
          <w:lang w:eastAsia="ru-RU"/>
        </w:rPr>
        <w:sym w:font="Symbol" w:char="F02D"/>
      </w:r>
      <w:r w:rsidRPr="00CB7B88">
        <w:rPr>
          <w:rFonts w:ascii="Times New Roman" w:eastAsia="Times New Roman" w:hAnsi="Times New Roman" w:cs="Times New Roman"/>
          <w:sz w:val="28"/>
          <w:szCs w:val="28"/>
          <w:lang w:eastAsia="ru-RU"/>
        </w:rPr>
        <w:t>на развитие определенных способностей ребенка;</w:t>
      </w:r>
    </w:p>
    <w:p w:rsidR="00F07E8C" w:rsidRPr="00CB7B88" w:rsidRDefault="00F07E8C" w:rsidP="009860BC">
      <w:pPr>
        <w:spacing w:after="0" w:line="240" w:lineRule="auto"/>
        <w:jc w:val="both"/>
        <w:rPr>
          <w:rFonts w:ascii="Times New Roman" w:eastAsia="Times New Roman" w:hAnsi="Times New Roman" w:cs="Times New Roman"/>
          <w:sz w:val="28"/>
          <w:szCs w:val="28"/>
          <w:lang w:eastAsia="ru-RU"/>
        </w:rPr>
      </w:pPr>
      <w:r w:rsidRPr="00CB7B88">
        <w:rPr>
          <w:rFonts w:ascii="Times New Roman" w:eastAsia="Times New Roman" w:hAnsi="Times New Roman" w:cs="Times New Roman"/>
          <w:sz w:val="28"/>
          <w:szCs w:val="28"/>
          <w:lang w:eastAsia="ru-RU"/>
        </w:rPr>
        <w:sym w:font="Symbol" w:char="F02D"/>
      </w:r>
      <w:r w:rsidRPr="00CB7B88">
        <w:rPr>
          <w:rFonts w:ascii="Times New Roman" w:eastAsia="Times New Roman" w:hAnsi="Times New Roman" w:cs="Times New Roman"/>
          <w:sz w:val="28"/>
          <w:szCs w:val="28"/>
          <w:lang w:eastAsia="ru-RU"/>
        </w:rPr>
        <w:t>на обеспечение каждому ребенку требуемого уровня образования;</w:t>
      </w:r>
    </w:p>
    <w:p w:rsidR="00F07E8C" w:rsidRPr="00CB7B88" w:rsidRDefault="00F07E8C" w:rsidP="009860BC">
      <w:pPr>
        <w:spacing w:after="0" w:line="240" w:lineRule="auto"/>
        <w:jc w:val="both"/>
        <w:rPr>
          <w:rFonts w:ascii="Times New Roman" w:eastAsia="Times New Roman" w:hAnsi="Times New Roman" w:cs="Times New Roman"/>
          <w:sz w:val="28"/>
          <w:szCs w:val="28"/>
          <w:lang w:eastAsia="ru-RU"/>
        </w:rPr>
      </w:pPr>
      <w:r w:rsidRPr="00CB7B88">
        <w:rPr>
          <w:rFonts w:ascii="Times New Roman" w:eastAsia="Times New Roman" w:hAnsi="Times New Roman" w:cs="Times New Roman"/>
          <w:sz w:val="28"/>
          <w:szCs w:val="28"/>
          <w:lang w:eastAsia="ru-RU"/>
        </w:rPr>
        <w:sym w:font="Symbol" w:char="F02D"/>
      </w:r>
      <w:r w:rsidRPr="00CB7B88">
        <w:rPr>
          <w:rFonts w:ascii="Times New Roman" w:eastAsia="Times New Roman" w:hAnsi="Times New Roman" w:cs="Times New Roman"/>
          <w:sz w:val="28"/>
          <w:szCs w:val="28"/>
          <w:lang w:eastAsia="ru-RU"/>
        </w:rPr>
        <w:t>на формирование у каждого ребенка умений и потребности самостоятельно пополнять свои знания, умения, навыки;</w:t>
      </w:r>
    </w:p>
    <w:p w:rsidR="00F07E8C" w:rsidRPr="00CB7B88" w:rsidRDefault="00F07E8C" w:rsidP="009860BC">
      <w:pPr>
        <w:spacing w:after="0" w:line="240" w:lineRule="auto"/>
        <w:jc w:val="both"/>
        <w:rPr>
          <w:rFonts w:ascii="Times New Roman" w:eastAsia="Times New Roman" w:hAnsi="Times New Roman" w:cs="Times New Roman"/>
          <w:sz w:val="28"/>
          <w:szCs w:val="28"/>
          <w:lang w:eastAsia="ru-RU"/>
        </w:rPr>
      </w:pPr>
      <w:r w:rsidRPr="00CB7B88">
        <w:rPr>
          <w:rFonts w:ascii="Times New Roman" w:eastAsia="Times New Roman" w:hAnsi="Times New Roman" w:cs="Times New Roman"/>
          <w:sz w:val="28"/>
          <w:szCs w:val="28"/>
          <w:lang w:eastAsia="ru-RU"/>
        </w:rPr>
        <w:sym w:font="Symbol" w:char="F02D"/>
      </w:r>
      <w:r w:rsidRPr="00CB7B88">
        <w:rPr>
          <w:rFonts w:ascii="Times New Roman" w:eastAsia="Times New Roman" w:hAnsi="Times New Roman" w:cs="Times New Roman"/>
          <w:sz w:val="28"/>
          <w:szCs w:val="28"/>
          <w:lang w:eastAsia="ru-RU"/>
        </w:rPr>
        <w:t>на воспитание обучающихся в соответствии с высокими моральными ценностями;</w:t>
      </w:r>
    </w:p>
    <w:p w:rsidR="00F07E8C" w:rsidRPr="00CB7B88" w:rsidRDefault="00F07E8C" w:rsidP="009860BC">
      <w:pPr>
        <w:spacing w:after="0" w:line="240" w:lineRule="auto"/>
        <w:jc w:val="both"/>
        <w:rPr>
          <w:rFonts w:ascii="Times New Roman" w:eastAsia="Times New Roman" w:hAnsi="Times New Roman" w:cs="Times New Roman"/>
          <w:sz w:val="28"/>
          <w:szCs w:val="28"/>
          <w:lang w:eastAsia="ru-RU"/>
        </w:rPr>
      </w:pPr>
      <w:r w:rsidRPr="00CB7B88">
        <w:rPr>
          <w:rFonts w:ascii="Times New Roman" w:eastAsia="Times New Roman" w:hAnsi="Times New Roman" w:cs="Times New Roman"/>
          <w:sz w:val="28"/>
          <w:szCs w:val="28"/>
          <w:lang w:eastAsia="ru-RU"/>
        </w:rPr>
        <w:sym w:font="Symbol" w:char="F02D"/>
      </w:r>
      <w:r w:rsidRPr="00CB7B88">
        <w:rPr>
          <w:rFonts w:ascii="Times New Roman" w:eastAsia="Times New Roman" w:hAnsi="Times New Roman" w:cs="Times New Roman"/>
          <w:sz w:val="28"/>
          <w:szCs w:val="28"/>
          <w:lang w:eastAsia="ru-RU"/>
        </w:rPr>
        <w:t>на формирование общечеловеческих нравственных ценностных ориентаций, самосознания, общественно ценных личностных качеств; обеспечение гармоничного эстетического и физического развития; выработку навыков здорового образа жизни;</w:t>
      </w:r>
    </w:p>
    <w:p w:rsidR="000C695D" w:rsidRPr="00CB7B88" w:rsidRDefault="00F07E8C" w:rsidP="009860BC">
      <w:pPr>
        <w:spacing w:after="0" w:line="240" w:lineRule="auto"/>
        <w:jc w:val="both"/>
        <w:rPr>
          <w:rFonts w:ascii="Times New Roman" w:eastAsia="Times New Roman" w:hAnsi="Times New Roman" w:cs="Times New Roman"/>
          <w:sz w:val="28"/>
          <w:szCs w:val="28"/>
          <w:lang w:eastAsia="ru-RU"/>
        </w:rPr>
      </w:pPr>
      <w:r w:rsidRPr="00CB7B88">
        <w:rPr>
          <w:rFonts w:ascii="Times New Roman" w:eastAsia="Times New Roman" w:hAnsi="Times New Roman" w:cs="Times New Roman"/>
          <w:sz w:val="28"/>
          <w:szCs w:val="28"/>
          <w:lang w:eastAsia="ru-RU"/>
        </w:rPr>
        <w:sym w:font="Symbol" w:char="F02D"/>
      </w:r>
      <w:r w:rsidRPr="00CB7B88">
        <w:rPr>
          <w:rFonts w:ascii="Times New Roman" w:eastAsia="Times New Roman" w:hAnsi="Times New Roman" w:cs="Times New Roman"/>
          <w:sz w:val="28"/>
          <w:szCs w:val="28"/>
          <w:lang w:eastAsia="ru-RU"/>
        </w:rPr>
        <w:t xml:space="preserve">на обучение детей трудовым навыкам, приемам самостоятельной работы, коллективному взаимодействию, взаимопомощи, формирование культуры и пр. Для написания формулировки цели педагог может использовать существительные: создание, развитие, обеспечение, приобщение, профилактика, укрепление, взаимодействие, формирование и др. </w:t>
      </w:r>
    </w:p>
    <w:p w:rsidR="000C695D" w:rsidRPr="00CB7B88" w:rsidRDefault="000C695D" w:rsidP="009860BC">
      <w:pPr>
        <w:spacing w:after="0" w:line="240" w:lineRule="auto"/>
        <w:jc w:val="both"/>
        <w:rPr>
          <w:rFonts w:ascii="Times New Roman" w:eastAsia="Times New Roman" w:hAnsi="Times New Roman" w:cs="Times New Roman"/>
          <w:sz w:val="28"/>
          <w:szCs w:val="28"/>
          <w:lang w:eastAsia="ru-RU"/>
        </w:rPr>
      </w:pPr>
      <w:r w:rsidRPr="00CB7B88">
        <w:rPr>
          <w:rFonts w:ascii="Times New Roman" w:eastAsia="Times New Roman" w:hAnsi="Times New Roman" w:cs="Times New Roman"/>
          <w:sz w:val="28"/>
          <w:szCs w:val="28"/>
          <w:lang w:eastAsia="ru-RU"/>
        </w:rPr>
        <w:t xml:space="preserve">Например: </w:t>
      </w:r>
      <w:r w:rsidR="00F07E8C" w:rsidRPr="00CB7B88">
        <w:rPr>
          <w:rFonts w:ascii="Times New Roman" w:eastAsia="Times New Roman" w:hAnsi="Times New Roman" w:cs="Times New Roman"/>
          <w:sz w:val="28"/>
          <w:szCs w:val="28"/>
          <w:lang w:eastAsia="ru-RU"/>
        </w:rPr>
        <w:t xml:space="preserve">Цель программы: формирование у обучающихся интереса к техническому творчеству. </w:t>
      </w:r>
    </w:p>
    <w:p w:rsidR="00F07E8C" w:rsidRPr="00CB7B88" w:rsidRDefault="00F07E8C" w:rsidP="009860BC">
      <w:pPr>
        <w:spacing w:after="0" w:line="240" w:lineRule="auto"/>
        <w:jc w:val="both"/>
        <w:rPr>
          <w:rFonts w:ascii="Times New Roman" w:eastAsia="Times New Roman" w:hAnsi="Times New Roman" w:cs="Times New Roman"/>
          <w:sz w:val="28"/>
          <w:szCs w:val="28"/>
          <w:lang w:eastAsia="ru-RU"/>
        </w:rPr>
      </w:pPr>
      <w:r w:rsidRPr="00CB7B88">
        <w:rPr>
          <w:rFonts w:ascii="Times New Roman" w:eastAsia="Times New Roman" w:hAnsi="Times New Roman" w:cs="Times New Roman"/>
          <w:sz w:val="28"/>
          <w:szCs w:val="28"/>
          <w:lang w:eastAsia="ru-RU"/>
        </w:rPr>
        <w:t xml:space="preserve">Цель программы: эстетическое воспитание юного поколения средствами вокального искусства. </w:t>
      </w:r>
    </w:p>
    <w:p w:rsidR="00F07E8C" w:rsidRPr="00CB7B88" w:rsidRDefault="007B675D" w:rsidP="009860BC">
      <w:pPr>
        <w:spacing w:after="0" w:line="240" w:lineRule="auto"/>
        <w:jc w:val="both"/>
        <w:rPr>
          <w:rFonts w:ascii="Times New Roman" w:eastAsia="Times New Roman" w:hAnsi="Times New Roman" w:cs="Times New Roman"/>
          <w:sz w:val="28"/>
          <w:szCs w:val="28"/>
          <w:lang w:eastAsia="ru-RU"/>
        </w:rPr>
      </w:pPr>
      <w:r w:rsidRPr="00CB7B88">
        <w:rPr>
          <w:rFonts w:ascii="Times New Roman" w:eastAsia="Times New Roman" w:hAnsi="Times New Roman" w:cs="Times New Roman"/>
          <w:sz w:val="28"/>
          <w:szCs w:val="28"/>
          <w:lang w:eastAsia="ru-RU"/>
        </w:rPr>
        <w:t xml:space="preserve">    </w:t>
      </w:r>
      <w:r w:rsidR="00F07E8C" w:rsidRPr="00CB7B88">
        <w:rPr>
          <w:rFonts w:ascii="Times New Roman" w:eastAsia="Times New Roman" w:hAnsi="Times New Roman" w:cs="Times New Roman"/>
          <w:b/>
          <w:sz w:val="28"/>
          <w:szCs w:val="28"/>
          <w:lang w:eastAsia="ru-RU"/>
        </w:rPr>
        <w:t>Задачи программы.</w:t>
      </w:r>
      <w:r w:rsidR="00F07E8C" w:rsidRPr="00CB7B88">
        <w:rPr>
          <w:rFonts w:ascii="Times New Roman" w:eastAsia="Times New Roman" w:hAnsi="Times New Roman" w:cs="Times New Roman"/>
          <w:sz w:val="28"/>
          <w:szCs w:val="28"/>
          <w:lang w:eastAsia="ru-RU"/>
        </w:rPr>
        <w:t xml:space="preserve"> Конкретизация цели осуществляется через определение задач, раскрывающих пути достижения цели. Задачи показывают, что нужно сделать, чтобы достичь цели. Нужно сформулировать адекватное количество задач. Задачи должны соответствовать цели и подразделяться на группы:</w:t>
      </w:r>
    </w:p>
    <w:p w:rsidR="00F07E8C" w:rsidRPr="00CB7B88" w:rsidRDefault="00F07E8C" w:rsidP="009860BC">
      <w:pPr>
        <w:spacing w:after="0" w:line="240" w:lineRule="auto"/>
        <w:jc w:val="both"/>
        <w:rPr>
          <w:rFonts w:ascii="Times New Roman" w:eastAsia="Times New Roman" w:hAnsi="Times New Roman" w:cs="Times New Roman"/>
          <w:sz w:val="28"/>
          <w:szCs w:val="28"/>
          <w:lang w:eastAsia="ru-RU"/>
        </w:rPr>
      </w:pPr>
      <w:r w:rsidRPr="00CB7B88">
        <w:rPr>
          <w:rFonts w:ascii="Times New Roman" w:eastAsia="Times New Roman" w:hAnsi="Times New Roman" w:cs="Times New Roman"/>
          <w:sz w:val="28"/>
          <w:szCs w:val="28"/>
          <w:lang w:eastAsia="ru-RU"/>
        </w:rPr>
        <w:sym w:font="Symbol" w:char="F02D"/>
      </w:r>
      <w:r w:rsidRPr="00CB7B88">
        <w:rPr>
          <w:rFonts w:ascii="Times New Roman" w:eastAsia="Times New Roman" w:hAnsi="Times New Roman" w:cs="Times New Roman"/>
          <w:i/>
          <w:sz w:val="28"/>
          <w:szCs w:val="28"/>
          <w:lang w:eastAsia="ru-RU"/>
        </w:rPr>
        <w:t>обучающие задачи</w:t>
      </w:r>
      <w:r w:rsidRPr="00CB7B88">
        <w:rPr>
          <w:rFonts w:ascii="Times New Roman" w:eastAsia="Times New Roman" w:hAnsi="Times New Roman" w:cs="Times New Roman"/>
          <w:sz w:val="28"/>
          <w:szCs w:val="28"/>
          <w:lang w:eastAsia="ru-RU"/>
        </w:rPr>
        <w:t>, то есть отвечающие на вопрос, что узнает, в чем разберется, какие представления получит, чем овладеет, чему научится обучающийся, освоив программу;</w:t>
      </w:r>
    </w:p>
    <w:p w:rsidR="00F07E8C" w:rsidRPr="00CB7B88" w:rsidRDefault="00F07E8C" w:rsidP="009860BC">
      <w:pPr>
        <w:spacing w:after="0" w:line="240" w:lineRule="auto"/>
        <w:jc w:val="both"/>
        <w:rPr>
          <w:rFonts w:ascii="Times New Roman" w:eastAsia="Times New Roman" w:hAnsi="Times New Roman" w:cs="Times New Roman"/>
          <w:sz w:val="28"/>
          <w:szCs w:val="28"/>
          <w:lang w:eastAsia="ru-RU"/>
        </w:rPr>
      </w:pPr>
      <w:r w:rsidRPr="00CB7B88">
        <w:rPr>
          <w:rFonts w:ascii="Times New Roman" w:eastAsia="Times New Roman" w:hAnsi="Times New Roman" w:cs="Times New Roman"/>
          <w:sz w:val="28"/>
          <w:szCs w:val="28"/>
          <w:lang w:eastAsia="ru-RU"/>
        </w:rPr>
        <w:lastRenderedPageBreak/>
        <w:sym w:font="Symbol" w:char="F02D"/>
      </w:r>
      <w:r w:rsidRPr="00CB7B88">
        <w:rPr>
          <w:rFonts w:ascii="Times New Roman" w:eastAsia="Times New Roman" w:hAnsi="Times New Roman" w:cs="Times New Roman"/>
          <w:i/>
          <w:sz w:val="28"/>
          <w:szCs w:val="28"/>
          <w:lang w:eastAsia="ru-RU"/>
        </w:rPr>
        <w:t>развивающие задачи,</w:t>
      </w:r>
      <w:r w:rsidRPr="00CB7B88">
        <w:rPr>
          <w:rFonts w:ascii="Times New Roman" w:eastAsia="Times New Roman" w:hAnsi="Times New Roman" w:cs="Times New Roman"/>
          <w:sz w:val="28"/>
          <w:szCs w:val="28"/>
          <w:lang w:eastAsia="ru-RU"/>
        </w:rPr>
        <w:t xml:space="preserve"> то есть связанные с развитием творческих способностей, возможностей, внимания, памяти, мышления, воображения, речи, волевых качеств и т.д. и указывать на развитие ключевых компетентностей, на которые будет делаться упор при обучении;</w:t>
      </w:r>
    </w:p>
    <w:p w:rsidR="00710B0B" w:rsidRPr="00CB7B88" w:rsidRDefault="00F07E8C" w:rsidP="009860BC">
      <w:pPr>
        <w:spacing w:after="0" w:line="240" w:lineRule="auto"/>
        <w:jc w:val="both"/>
        <w:rPr>
          <w:rFonts w:ascii="Times New Roman" w:eastAsia="Times New Roman" w:hAnsi="Times New Roman" w:cs="Times New Roman"/>
          <w:sz w:val="28"/>
          <w:szCs w:val="28"/>
          <w:lang w:eastAsia="ru-RU"/>
        </w:rPr>
      </w:pPr>
      <w:r w:rsidRPr="00CB7B88">
        <w:rPr>
          <w:rFonts w:ascii="Times New Roman" w:eastAsia="Times New Roman" w:hAnsi="Times New Roman" w:cs="Times New Roman"/>
          <w:sz w:val="28"/>
          <w:szCs w:val="28"/>
          <w:lang w:eastAsia="ru-RU"/>
        </w:rPr>
        <w:sym w:font="Symbol" w:char="F02D"/>
      </w:r>
      <w:r w:rsidRPr="00CB7B88">
        <w:rPr>
          <w:rFonts w:ascii="Times New Roman" w:eastAsia="Times New Roman" w:hAnsi="Times New Roman" w:cs="Times New Roman"/>
          <w:i/>
          <w:sz w:val="28"/>
          <w:szCs w:val="28"/>
          <w:lang w:eastAsia="ru-RU"/>
        </w:rPr>
        <w:t>воспитательные задачи,</w:t>
      </w:r>
      <w:r w:rsidRPr="00CB7B88">
        <w:rPr>
          <w:rFonts w:ascii="Times New Roman" w:eastAsia="Times New Roman" w:hAnsi="Times New Roman" w:cs="Times New Roman"/>
          <w:sz w:val="28"/>
          <w:szCs w:val="28"/>
          <w:lang w:eastAsia="ru-RU"/>
        </w:rPr>
        <w:t xml:space="preserve"> то есть отвечающие на вопрос, какие ценностные ориентиры, отношения, личностные качества будут сформированы у обучающихся. Формулировать задачи следует в едином ключе, придерживаясь во всех формулировках одной грамматической формы: </w:t>
      </w:r>
    </w:p>
    <w:p w:rsidR="00710B0B" w:rsidRPr="00CB7B88" w:rsidRDefault="00710B0B" w:rsidP="009860BC">
      <w:pPr>
        <w:spacing w:after="0" w:line="240" w:lineRule="auto"/>
        <w:jc w:val="both"/>
        <w:rPr>
          <w:rFonts w:ascii="Times New Roman" w:eastAsia="Times New Roman" w:hAnsi="Times New Roman" w:cs="Times New Roman"/>
          <w:sz w:val="28"/>
          <w:szCs w:val="28"/>
          <w:lang w:eastAsia="ru-RU"/>
        </w:rPr>
      </w:pPr>
    </w:p>
    <w:tbl>
      <w:tblPr>
        <w:tblStyle w:val="a3"/>
        <w:tblW w:w="0" w:type="auto"/>
        <w:tblLook w:val="04A0" w:firstRow="1" w:lastRow="0" w:firstColumn="1" w:lastColumn="0" w:noHBand="0" w:noVBand="1"/>
      </w:tblPr>
      <w:tblGrid>
        <w:gridCol w:w="4672"/>
        <w:gridCol w:w="4673"/>
      </w:tblGrid>
      <w:tr w:rsidR="00710B0B" w:rsidRPr="009860BC" w:rsidTr="00710B0B">
        <w:tc>
          <w:tcPr>
            <w:tcW w:w="4672" w:type="dxa"/>
          </w:tcPr>
          <w:p w:rsidR="00710B0B" w:rsidRPr="009860BC" w:rsidRDefault="00710B0B"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Глаголы</w:t>
            </w:r>
          </w:p>
        </w:tc>
        <w:tc>
          <w:tcPr>
            <w:tcW w:w="4673" w:type="dxa"/>
          </w:tcPr>
          <w:p w:rsidR="00710B0B" w:rsidRPr="009860BC" w:rsidRDefault="00710B0B"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Существительные</w:t>
            </w:r>
          </w:p>
        </w:tc>
      </w:tr>
      <w:tr w:rsidR="00710B0B" w:rsidRPr="009860BC" w:rsidTr="00710B0B">
        <w:tc>
          <w:tcPr>
            <w:tcW w:w="4672" w:type="dxa"/>
          </w:tcPr>
          <w:p w:rsidR="00710B0B" w:rsidRPr="009860BC" w:rsidRDefault="00710B0B"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способствовать, развивать, приобщать, воспитывать, обучить, сформировать, обеспечить, поддержать, расширить, углубить, познакомить, предоставить возможность</w:t>
            </w:r>
          </w:p>
        </w:tc>
        <w:tc>
          <w:tcPr>
            <w:tcW w:w="4673" w:type="dxa"/>
          </w:tcPr>
          <w:p w:rsidR="00710B0B" w:rsidRPr="009860BC" w:rsidRDefault="00710B0B"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и т.д. помощь, развитие, приобщение, воспитание, обучение, формирование, обеспечение, поддержка, расширение, углубление, знакомство, предоставление возможности и т.д.</w:t>
            </w:r>
          </w:p>
        </w:tc>
      </w:tr>
    </w:tbl>
    <w:p w:rsidR="00710B0B" w:rsidRPr="009860BC" w:rsidRDefault="00710B0B" w:rsidP="009860BC">
      <w:pPr>
        <w:spacing w:after="0" w:line="240" w:lineRule="auto"/>
        <w:jc w:val="both"/>
        <w:rPr>
          <w:rFonts w:ascii="Times New Roman" w:eastAsia="Times New Roman" w:hAnsi="Times New Roman" w:cs="Times New Roman"/>
          <w:sz w:val="24"/>
          <w:szCs w:val="24"/>
          <w:lang w:eastAsia="ru-RU"/>
        </w:rPr>
      </w:pPr>
    </w:p>
    <w:p w:rsidR="006F3CE2" w:rsidRPr="00BC5099" w:rsidRDefault="00F07E8C" w:rsidP="009860BC">
      <w:pPr>
        <w:spacing w:after="0" w:line="240" w:lineRule="auto"/>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sz w:val="28"/>
          <w:szCs w:val="28"/>
          <w:lang w:eastAsia="ru-RU"/>
        </w:rPr>
        <w:t>Варианты формулировок задач.</w:t>
      </w:r>
      <w:r w:rsidR="006F3CE2" w:rsidRPr="00BC5099">
        <w:rPr>
          <w:rFonts w:ascii="Times New Roman" w:eastAsia="Times New Roman" w:hAnsi="Times New Roman" w:cs="Times New Roman"/>
          <w:sz w:val="28"/>
          <w:szCs w:val="28"/>
          <w:lang w:eastAsia="ru-RU"/>
        </w:rPr>
        <w:t xml:space="preserve"> </w:t>
      </w:r>
    </w:p>
    <w:p w:rsidR="006F3CE2" w:rsidRPr="00BC5099" w:rsidRDefault="00F07E8C" w:rsidP="009860BC">
      <w:pPr>
        <w:spacing w:after="0" w:line="240" w:lineRule="auto"/>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b/>
          <w:sz w:val="28"/>
          <w:szCs w:val="28"/>
          <w:lang w:eastAsia="ru-RU"/>
        </w:rPr>
        <w:t>Обучающие:</w:t>
      </w:r>
      <w:r w:rsidR="006F3CE2" w:rsidRPr="00BC5099">
        <w:rPr>
          <w:rFonts w:ascii="Times New Roman" w:eastAsia="Times New Roman" w:hAnsi="Times New Roman" w:cs="Times New Roman"/>
          <w:sz w:val="28"/>
          <w:szCs w:val="28"/>
          <w:lang w:eastAsia="ru-RU"/>
        </w:rPr>
        <w:t xml:space="preserve"> </w:t>
      </w:r>
      <w:r w:rsidRPr="00BC5099">
        <w:rPr>
          <w:rFonts w:ascii="Times New Roman" w:eastAsia="Times New Roman" w:hAnsi="Times New Roman" w:cs="Times New Roman"/>
          <w:sz w:val="28"/>
          <w:szCs w:val="28"/>
          <w:lang w:eastAsia="ru-RU"/>
        </w:rPr>
        <w:t>1. Способствовать овладению русской народной певческой манерой исполнения. 2. Обучить навыкам танцевального мастерства. 3. Научить правильному дыханию.</w:t>
      </w:r>
    </w:p>
    <w:p w:rsidR="006F3CE2" w:rsidRPr="00BC5099" w:rsidRDefault="00F07E8C" w:rsidP="009860BC">
      <w:pPr>
        <w:spacing w:after="0" w:line="240" w:lineRule="auto"/>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b/>
          <w:sz w:val="28"/>
          <w:szCs w:val="28"/>
          <w:lang w:eastAsia="ru-RU"/>
        </w:rPr>
        <w:t>Развивающие:</w:t>
      </w:r>
      <w:r w:rsidR="006F3CE2" w:rsidRPr="00BC5099">
        <w:rPr>
          <w:rFonts w:ascii="Times New Roman" w:eastAsia="Times New Roman" w:hAnsi="Times New Roman" w:cs="Times New Roman"/>
          <w:sz w:val="28"/>
          <w:szCs w:val="28"/>
          <w:lang w:eastAsia="ru-RU"/>
        </w:rPr>
        <w:t xml:space="preserve"> </w:t>
      </w:r>
      <w:r w:rsidRPr="00BC5099">
        <w:rPr>
          <w:rFonts w:ascii="Times New Roman" w:eastAsia="Times New Roman" w:hAnsi="Times New Roman" w:cs="Times New Roman"/>
          <w:sz w:val="28"/>
          <w:szCs w:val="28"/>
          <w:lang w:eastAsia="ru-RU"/>
        </w:rPr>
        <w:t>1. Развитие умения думать, умения исследовать, умения общаться, умения взаимодействовать, умения доводить дело до конца и т.д.</w:t>
      </w:r>
      <w:r w:rsidR="006F3CE2" w:rsidRPr="00BC5099">
        <w:rPr>
          <w:rFonts w:ascii="Times New Roman" w:eastAsia="Times New Roman" w:hAnsi="Times New Roman" w:cs="Times New Roman"/>
          <w:sz w:val="28"/>
          <w:szCs w:val="28"/>
          <w:lang w:eastAsia="ru-RU"/>
        </w:rPr>
        <w:t xml:space="preserve"> </w:t>
      </w:r>
      <w:r w:rsidRPr="00BC5099">
        <w:rPr>
          <w:rFonts w:ascii="Times New Roman" w:eastAsia="Times New Roman" w:hAnsi="Times New Roman" w:cs="Times New Roman"/>
          <w:sz w:val="28"/>
          <w:szCs w:val="28"/>
          <w:lang w:eastAsia="ru-RU"/>
        </w:rPr>
        <w:t>2. Развитие артистических, эмоциональных качеств у детей средствами вокальных занятий. 3. Развитие координации, гибкости, пластики, общей физической выносливости.</w:t>
      </w:r>
    </w:p>
    <w:p w:rsidR="00BC5099" w:rsidRDefault="00F07E8C" w:rsidP="00BC5099">
      <w:pPr>
        <w:spacing w:after="0" w:line="240" w:lineRule="auto"/>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b/>
          <w:sz w:val="28"/>
          <w:szCs w:val="28"/>
          <w:lang w:eastAsia="ru-RU"/>
        </w:rPr>
        <w:t>Воспитательные</w:t>
      </w:r>
      <w:r w:rsidRPr="00BC5099">
        <w:rPr>
          <w:rFonts w:ascii="Times New Roman" w:eastAsia="Times New Roman" w:hAnsi="Times New Roman" w:cs="Times New Roman"/>
          <w:sz w:val="28"/>
          <w:szCs w:val="28"/>
          <w:lang w:eastAsia="ru-RU"/>
        </w:rPr>
        <w:t>:</w:t>
      </w:r>
      <w:r w:rsidR="006F3CE2" w:rsidRPr="00BC5099">
        <w:rPr>
          <w:rFonts w:ascii="Times New Roman" w:eastAsia="Times New Roman" w:hAnsi="Times New Roman" w:cs="Times New Roman"/>
          <w:sz w:val="28"/>
          <w:szCs w:val="28"/>
          <w:lang w:eastAsia="ru-RU"/>
        </w:rPr>
        <w:t xml:space="preserve"> </w:t>
      </w:r>
      <w:r w:rsidRPr="00BC5099">
        <w:rPr>
          <w:rFonts w:ascii="Times New Roman" w:eastAsia="Times New Roman" w:hAnsi="Times New Roman" w:cs="Times New Roman"/>
          <w:sz w:val="28"/>
          <w:szCs w:val="28"/>
          <w:lang w:eastAsia="ru-RU"/>
        </w:rPr>
        <w:t>1. Сформировать гражданскую позицию.</w:t>
      </w:r>
      <w:r w:rsidR="006F3CE2" w:rsidRPr="00BC5099">
        <w:rPr>
          <w:rFonts w:ascii="Times New Roman" w:eastAsia="Times New Roman" w:hAnsi="Times New Roman" w:cs="Times New Roman"/>
          <w:sz w:val="28"/>
          <w:szCs w:val="28"/>
          <w:lang w:eastAsia="ru-RU"/>
        </w:rPr>
        <w:t xml:space="preserve"> </w:t>
      </w:r>
    </w:p>
    <w:p w:rsidR="000D2839" w:rsidRDefault="00F07E8C" w:rsidP="00BC5099">
      <w:pPr>
        <w:spacing w:after="0" w:line="240" w:lineRule="auto"/>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sz w:val="28"/>
          <w:szCs w:val="28"/>
          <w:lang w:eastAsia="ru-RU"/>
        </w:rPr>
        <w:t xml:space="preserve">2. Воспитать нравственные качества по отношению к окружающим (доброжелательность, чувство товарищества, толерантность и т.д.). </w:t>
      </w:r>
    </w:p>
    <w:p w:rsidR="00846EE6" w:rsidRDefault="00846EE6" w:rsidP="00846EE6">
      <w:pPr>
        <w:pStyle w:val="dt-p"/>
        <w:widowControl w:val="0"/>
        <w:autoSpaceDE w:val="0"/>
        <w:autoSpaceDN w:val="0"/>
        <w:adjustRightInd w:val="0"/>
        <w:spacing w:before="0" w:beforeAutospacing="0" w:after="0" w:afterAutospacing="0"/>
        <w:ind w:firstLine="708"/>
        <w:jc w:val="center"/>
        <w:rPr>
          <w:b/>
          <w:bCs/>
          <w:sz w:val="28"/>
          <w:szCs w:val="28"/>
        </w:rPr>
      </w:pPr>
      <w:r>
        <w:rPr>
          <w:b/>
          <w:sz w:val="28"/>
          <w:szCs w:val="28"/>
        </w:rPr>
        <w:t>2.3</w:t>
      </w:r>
      <w:r w:rsidRPr="0059624A">
        <w:rPr>
          <w:b/>
          <w:sz w:val="28"/>
          <w:szCs w:val="28"/>
        </w:rPr>
        <w:t>. Планируемые результаты обучения</w:t>
      </w:r>
    </w:p>
    <w:p w:rsidR="002D66CA" w:rsidRDefault="00156057" w:rsidP="00156057">
      <w:pPr>
        <w:pStyle w:val="dt-p"/>
        <w:widowControl w:val="0"/>
        <w:autoSpaceDE w:val="0"/>
        <w:autoSpaceDN w:val="0"/>
        <w:adjustRightInd w:val="0"/>
        <w:spacing w:before="0" w:beforeAutospacing="0" w:after="0" w:afterAutospacing="0"/>
        <w:ind w:firstLine="708"/>
        <w:jc w:val="both"/>
        <w:rPr>
          <w:sz w:val="28"/>
          <w:szCs w:val="28"/>
        </w:rPr>
      </w:pPr>
      <w:r>
        <w:rPr>
          <w:b/>
          <w:bCs/>
          <w:sz w:val="28"/>
          <w:szCs w:val="28"/>
        </w:rPr>
        <w:t>П</w:t>
      </w:r>
      <w:r w:rsidR="002D66CA" w:rsidRPr="00206885">
        <w:rPr>
          <w:b/>
          <w:bCs/>
          <w:sz w:val="28"/>
          <w:szCs w:val="28"/>
        </w:rPr>
        <w:t>ланируемые результаты</w:t>
      </w:r>
      <w:r w:rsidR="002D66CA" w:rsidRPr="00535654">
        <w:rPr>
          <w:sz w:val="28"/>
          <w:szCs w:val="28"/>
        </w:rPr>
        <w:t xml:space="preserve"> должны быть сформулированы с учетом цели и задач программы как требования к знаниям и умениям, приобретаемым в процессе занятий, компетенции и личностные качества, которые могут быть сформированы и развиты у детей в результате </w:t>
      </w:r>
      <w:r w:rsidR="002D66CA">
        <w:rPr>
          <w:sz w:val="28"/>
          <w:szCs w:val="28"/>
        </w:rPr>
        <w:t>обучения по программе</w:t>
      </w:r>
      <w:r w:rsidR="002D66CA" w:rsidRPr="00535654">
        <w:rPr>
          <w:sz w:val="28"/>
          <w:szCs w:val="28"/>
        </w:rPr>
        <w:t xml:space="preserve">. </w:t>
      </w:r>
    </w:p>
    <w:p w:rsidR="002D66CA" w:rsidRPr="00184179" w:rsidRDefault="002D66CA" w:rsidP="002D66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B5304">
        <w:rPr>
          <w:rFonts w:ascii="Times New Roman" w:hAnsi="Times New Roman" w:cs="Times New Roman"/>
          <w:b/>
          <w:bCs/>
          <w:sz w:val="28"/>
          <w:szCs w:val="28"/>
        </w:rPr>
        <w:t>Метапредметные результаты</w:t>
      </w:r>
      <w:r w:rsidRPr="00184179">
        <w:rPr>
          <w:rFonts w:ascii="Times New Roman" w:hAnsi="Times New Roman" w:cs="Times New Roman"/>
          <w:i/>
          <w:iCs/>
          <w:sz w:val="28"/>
          <w:szCs w:val="28"/>
        </w:rPr>
        <w:t xml:space="preserve"> </w:t>
      </w:r>
      <w:r w:rsidRPr="00184179">
        <w:rPr>
          <w:rFonts w:ascii="Times New Roman" w:hAnsi="Times New Roman" w:cs="Times New Roman"/>
          <w:sz w:val="28"/>
          <w:szCs w:val="28"/>
        </w:rPr>
        <w:t>означают усвоенные учащимися</w:t>
      </w:r>
      <w:r>
        <w:rPr>
          <w:rFonts w:ascii="Times New Roman" w:hAnsi="Times New Roman" w:cs="Times New Roman"/>
          <w:sz w:val="28"/>
          <w:szCs w:val="28"/>
        </w:rPr>
        <w:t xml:space="preserve"> </w:t>
      </w:r>
      <w:r w:rsidRPr="00184179">
        <w:rPr>
          <w:rFonts w:ascii="Times New Roman" w:hAnsi="Times New Roman" w:cs="Times New Roman"/>
          <w:sz w:val="28"/>
          <w:szCs w:val="28"/>
        </w:rPr>
        <w:t>способы деятельности, применяемые ими как в рамках образовательного</w:t>
      </w:r>
      <w:r>
        <w:rPr>
          <w:rFonts w:ascii="Times New Roman" w:hAnsi="Times New Roman" w:cs="Times New Roman"/>
          <w:sz w:val="28"/>
          <w:szCs w:val="28"/>
        </w:rPr>
        <w:t xml:space="preserve"> </w:t>
      </w:r>
      <w:r w:rsidRPr="00184179">
        <w:rPr>
          <w:rFonts w:ascii="Times New Roman" w:hAnsi="Times New Roman" w:cs="Times New Roman"/>
          <w:sz w:val="28"/>
          <w:szCs w:val="28"/>
        </w:rPr>
        <w:t>процесса, так и при решении реальных жизненных ситуаций; могут быть</w:t>
      </w:r>
      <w:r>
        <w:rPr>
          <w:rFonts w:ascii="Times New Roman" w:hAnsi="Times New Roman" w:cs="Times New Roman"/>
          <w:sz w:val="28"/>
          <w:szCs w:val="28"/>
        </w:rPr>
        <w:t xml:space="preserve"> </w:t>
      </w:r>
      <w:r w:rsidRPr="00184179">
        <w:rPr>
          <w:rFonts w:ascii="Times New Roman" w:hAnsi="Times New Roman" w:cs="Times New Roman"/>
          <w:sz w:val="28"/>
          <w:szCs w:val="28"/>
        </w:rPr>
        <w:t>представлены в виде совокупности способов универсальных учебных</w:t>
      </w:r>
      <w:r>
        <w:rPr>
          <w:rFonts w:ascii="Times New Roman" w:hAnsi="Times New Roman" w:cs="Times New Roman"/>
          <w:sz w:val="28"/>
          <w:szCs w:val="28"/>
        </w:rPr>
        <w:t xml:space="preserve"> </w:t>
      </w:r>
      <w:r w:rsidRPr="00184179">
        <w:rPr>
          <w:rFonts w:ascii="Times New Roman" w:hAnsi="Times New Roman" w:cs="Times New Roman"/>
          <w:sz w:val="28"/>
          <w:szCs w:val="28"/>
        </w:rPr>
        <w:t>действий и коммуникативных навыков, которые обеспечивают способность</w:t>
      </w:r>
      <w:r>
        <w:rPr>
          <w:rFonts w:ascii="Times New Roman" w:hAnsi="Times New Roman" w:cs="Times New Roman"/>
          <w:sz w:val="28"/>
          <w:szCs w:val="28"/>
        </w:rPr>
        <w:t xml:space="preserve"> </w:t>
      </w:r>
      <w:r w:rsidRPr="00184179">
        <w:rPr>
          <w:rFonts w:ascii="Times New Roman" w:hAnsi="Times New Roman" w:cs="Times New Roman"/>
          <w:sz w:val="28"/>
          <w:szCs w:val="28"/>
        </w:rPr>
        <w:t>учащихся к самостоятельному усвоению новых знаний и умений.</w:t>
      </w:r>
      <w:r w:rsidRPr="004A2AAF">
        <w:rPr>
          <w:rFonts w:ascii="Times New Roman" w:eastAsia="Times New Roman" w:hAnsi="Times New Roman" w:cs="Times New Roman"/>
          <w:sz w:val="28"/>
          <w:szCs w:val="28"/>
          <w:lang w:eastAsia="ru-RU"/>
        </w:rPr>
        <w:t xml:space="preserve"> Метапредметные результаты соотносятся с развивающими задачами.</w:t>
      </w:r>
    </w:p>
    <w:p w:rsidR="002D66CA" w:rsidRPr="004A2AAF" w:rsidRDefault="002D66CA" w:rsidP="00156057">
      <w:pPr>
        <w:spacing w:after="0" w:line="240" w:lineRule="auto"/>
        <w:ind w:firstLine="708"/>
        <w:jc w:val="both"/>
        <w:rPr>
          <w:rFonts w:ascii="Times New Roman" w:eastAsia="Times New Roman" w:hAnsi="Times New Roman" w:cs="Times New Roman"/>
          <w:sz w:val="28"/>
          <w:szCs w:val="28"/>
          <w:lang w:eastAsia="ru-RU"/>
        </w:rPr>
      </w:pPr>
      <w:r w:rsidRPr="002B5304">
        <w:rPr>
          <w:rFonts w:ascii="Times New Roman" w:hAnsi="Times New Roman" w:cs="Times New Roman"/>
          <w:b/>
          <w:bCs/>
          <w:sz w:val="28"/>
          <w:szCs w:val="28"/>
        </w:rPr>
        <w:t>Личностные результаты</w:t>
      </w:r>
      <w:r w:rsidRPr="00184179">
        <w:rPr>
          <w:rFonts w:ascii="Times New Roman" w:hAnsi="Times New Roman" w:cs="Times New Roman"/>
          <w:i/>
          <w:iCs/>
          <w:sz w:val="28"/>
          <w:szCs w:val="28"/>
        </w:rPr>
        <w:t xml:space="preserve"> </w:t>
      </w:r>
      <w:r w:rsidRPr="00184179">
        <w:rPr>
          <w:rFonts w:ascii="Times New Roman" w:hAnsi="Times New Roman" w:cs="Times New Roman"/>
          <w:sz w:val="28"/>
          <w:szCs w:val="28"/>
        </w:rPr>
        <w:t>включают готовность и способность</w:t>
      </w:r>
      <w:r>
        <w:rPr>
          <w:rFonts w:ascii="Times New Roman" w:hAnsi="Times New Roman" w:cs="Times New Roman"/>
          <w:sz w:val="28"/>
          <w:szCs w:val="28"/>
        </w:rPr>
        <w:t xml:space="preserve"> </w:t>
      </w:r>
      <w:r w:rsidRPr="00184179">
        <w:rPr>
          <w:rFonts w:ascii="Times New Roman" w:hAnsi="Times New Roman" w:cs="Times New Roman"/>
          <w:sz w:val="28"/>
          <w:szCs w:val="28"/>
        </w:rPr>
        <w:t>учащихся к саморазвитию и личностному самоопределению, могут быть</w:t>
      </w:r>
      <w:r>
        <w:rPr>
          <w:rFonts w:ascii="Times New Roman" w:hAnsi="Times New Roman" w:cs="Times New Roman"/>
          <w:sz w:val="28"/>
          <w:szCs w:val="28"/>
        </w:rPr>
        <w:t xml:space="preserve"> </w:t>
      </w:r>
      <w:r w:rsidRPr="00184179">
        <w:rPr>
          <w:rFonts w:ascii="Times New Roman" w:hAnsi="Times New Roman" w:cs="Times New Roman"/>
          <w:sz w:val="28"/>
          <w:szCs w:val="28"/>
        </w:rPr>
        <w:t>представлены следующими компонентами:</w:t>
      </w:r>
      <w:r>
        <w:rPr>
          <w:rFonts w:ascii="Times New Roman" w:hAnsi="Times New Roman" w:cs="Times New Roman"/>
          <w:sz w:val="28"/>
          <w:szCs w:val="28"/>
        </w:rPr>
        <w:t xml:space="preserve"> </w:t>
      </w:r>
      <w:r w:rsidRPr="00184179">
        <w:rPr>
          <w:rFonts w:ascii="Times New Roman" w:hAnsi="Times New Roman" w:cs="Times New Roman"/>
          <w:sz w:val="28"/>
          <w:szCs w:val="28"/>
        </w:rPr>
        <w:t>мотивационно-ценностным (потребность в самореализации,</w:t>
      </w:r>
      <w:r>
        <w:rPr>
          <w:rFonts w:ascii="Times New Roman" w:hAnsi="Times New Roman" w:cs="Times New Roman"/>
          <w:sz w:val="28"/>
          <w:szCs w:val="28"/>
        </w:rPr>
        <w:t xml:space="preserve"> </w:t>
      </w:r>
      <w:r w:rsidRPr="00184179">
        <w:rPr>
          <w:rFonts w:ascii="Times New Roman" w:hAnsi="Times New Roman" w:cs="Times New Roman"/>
          <w:sz w:val="28"/>
          <w:szCs w:val="28"/>
        </w:rPr>
        <w:t>саморазвитии, самосовершенствовании, мотивация достижения, ценностные</w:t>
      </w:r>
      <w:r>
        <w:rPr>
          <w:rFonts w:ascii="Times New Roman" w:hAnsi="Times New Roman" w:cs="Times New Roman"/>
          <w:sz w:val="28"/>
          <w:szCs w:val="28"/>
        </w:rPr>
        <w:t xml:space="preserve"> </w:t>
      </w:r>
      <w:r w:rsidRPr="00184179">
        <w:rPr>
          <w:rFonts w:ascii="Times New Roman" w:hAnsi="Times New Roman" w:cs="Times New Roman"/>
          <w:sz w:val="28"/>
          <w:szCs w:val="28"/>
        </w:rPr>
        <w:t>ориентации);</w:t>
      </w:r>
      <w:r>
        <w:rPr>
          <w:rFonts w:ascii="Times New Roman" w:hAnsi="Times New Roman" w:cs="Times New Roman"/>
          <w:sz w:val="28"/>
          <w:szCs w:val="28"/>
        </w:rPr>
        <w:t xml:space="preserve"> </w:t>
      </w:r>
      <w:r w:rsidRPr="00184179">
        <w:rPr>
          <w:rFonts w:ascii="Times New Roman" w:hAnsi="Times New Roman" w:cs="Times New Roman"/>
          <w:sz w:val="28"/>
          <w:szCs w:val="28"/>
        </w:rPr>
        <w:t>когнитивным (знания, рефлексия деятельности);</w:t>
      </w:r>
      <w:r>
        <w:rPr>
          <w:rFonts w:ascii="Times New Roman" w:hAnsi="Times New Roman" w:cs="Times New Roman"/>
          <w:sz w:val="28"/>
          <w:szCs w:val="28"/>
        </w:rPr>
        <w:t xml:space="preserve"> </w:t>
      </w:r>
      <w:r w:rsidRPr="00184179">
        <w:rPr>
          <w:rFonts w:ascii="Times New Roman" w:hAnsi="Times New Roman" w:cs="Times New Roman"/>
          <w:sz w:val="28"/>
          <w:szCs w:val="28"/>
        </w:rPr>
        <w:t>операциональным (умения, навыки);</w:t>
      </w:r>
      <w:r>
        <w:rPr>
          <w:rFonts w:ascii="Times New Roman" w:hAnsi="Times New Roman" w:cs="Times New Roman"/>
          <w:sz w:val="28"/>
          <w:szCs w:val="28"/>
        </w:rPr>
        <w:t xml:space="preserve"> </w:t>
      </w:r>
      <w:r w:rsidRPr="00184179">
        <w:rPr>
          <w:rFonts w:ascii="Times New Roman" w:hAnsi="Times New Roman" w:cs="Times New Roman"/>
          <w:sz w:val="28"/>
          <w:szCs w:val="28"/>
        </w:rPr>
        <w:t>эмоционально-</w:t>
      </w:r>
      <w:r w:rsidRPr="00184179">
        <w:rPr>
          <w:rFonts w:ascii="Times New Roman" w:hAnsi="Times New Roman" w:cs="Times New Roman"/>
          <w:sz w:val="28"/>
          <w:szCs w:val="28"/>
        </w:rPr>
        <w:lastRenderedPageBreak/>
        <w:t>волевым (уровень притязаний, самооценка,</w:t>
      </w:r>
      <w:r>
        <w:rPr>
          <w:rFonts w:ascii="Times New Roman" w:hAnsi="Times New Roman" w:cs="Times New Roman"/>
          <w:sz w:val="28"/>
          <w:szCs w:val="28"/>
        </w:rPr>
        <w:t xml:space="preserve"> </w:t>
      </w:r>
      <w:r w:rsidRPr="00184179">
        <w:rPr>
          <w:rFonts w:ascii="Times New Roman" w:hAnsi="Times New Roman" w:cs="Times New Roman"/>
          <w:sz w:val="28"/>
          <w:szCs w:val="28"/>
        </w:rPr>
        <w:t>эмоциональное отношение к достижению, волевые усилия).</w:t>
      </w:r>
      <w:r w:rsidRPr="004A2AAF">
        <w:rPr>
          <w:rFonts w:ascii="Times New Roman" w:eastAsia="Times New Roman" w:hAnsi="Times New Roman" w:cs="Times New Roman"/>
          <w:sz w:val="28"/>
          <w:szCs w:val="28"/>
          <w:lang w:eastAsia="ru-RU"/>
        </w:rPr>
        <w:t xml:space="preserve"> Личностные результаты следует соотнести с воспитательными задачами и перечислить качества личности, которые могут развиваться у учащихся входе занятий</w:t>
      </w:r>
      <w:r>
        <w:rPr>
          <w:rFonts w:ascii="Times New Roman" w:eastAsia="Times New Roman" w:hAnsi="Times New Roman" w:cs="Times New Roman"/>
          <w:sz w:val="28"/>
          <w:szCs w:val="28"/>
          <w:lang w:eastAsia="ru-RU"/>
        </w:rPr>
        <w:t xml:space="preserve">. </w:t>
      </w:r>
      <w:r w:rsidRPr="004A2AAF">
        <w:rPr>
          <w:rFonts w:ascii="Times New Roman" w:eastAsia="Times New Roman" w:hAnsi="Times New Roman" w:cs="Times New Roman"/>
          <w:sz w:val="28"/>
          <w:szCs w:val="28"/>
          <w:lang w:eastAsia="ru-RU"/>
        </w:rPr>
        <w:t>Личностные результаты отражаются в индивидуальных качественных свойствах учащихся, которые они должны приобрести в процессе освоения учебного предмета. У обучающихся будут сформированы:</w:t>
      </w:r>
    </w:p>
    <w:p w:rsidR="002D66CA" w:rsidRPr="004A2AAF" w:rsidRDefault="002D66CA" w:rsidP="002D66CA">
      <w:pPr>
        <w:spacing w:after="0" w:line="240" w:lineRule="auto"/>
        <w:jc w:val="both"/>
        <w:rPr>
          <w:rFonts w:ascii="Times New Roman" w:eastAsia="Times New Roman" w:hAnsi="Times New Roman" w:cs="Times New Roman"/>
          <w:sz w:val="28"/>
          <w:szCs w:val="28"/>
          <w:lang w:eastAsia="ru-RU"/>
        </w:rPr>
      </w:pPr>
      <w:r w:rsidRPr="004A2AAF">
        <w:rPr>
          <w:rFonts w:ascii="Times New Roman" w:eastAsia="Times New Roman" w:hAnsi="Times New Roman" w:cs="Times New Roman"/>
          <w:sz w:val="28"/>
          <w:szCs w:val="28"/>
          <w:lang w:eastAsia="ru-RU"/>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других;</w:t>
      </w:r>
    </w:p>
    <w:p w:rsidR="002D66CA" w:rsidRDefault="002D66CA" w:rsidP="002D66C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2AAF">
        <w:rPr>
          <w:rFonts w:ascii="Times New Roman" w:eastAsia="Times New Roman" w:hAnsi="Times New Roman" w:cs="Times New Roman"/>
          <w:sz w:val="28"/>
          <w:szCs w:val="28"/>
          <w:lang w:eastAsia="ru-RU"/>
        </w:rPr>
        <w:t>-нравственная позиция (внутренняя мотивация поведения обучающегося, способного к самоконтролю и имеющего чувство личного достоинства,</w:t>
      </w:r>
    </w:p>
    <w:p w:rsidR="002D66CA" w:rsidRPr="00184179" w:rsidRDefault="002D66CA" w:rsidP="002D66CA">
      <w:pPr>
        <w:widowControl w:val="0"/>
        <w:autoSpaceDE w:val="0"/>
        <w:autoSpaceDN w:val="0"/>
        <w:adjustRightInd w:val="0"/>
        <w:spacing w:after="0" w:line="240" w:lineRule="auto"/>
        <w:jc w:val="both"/>
        <w:rPr>
          <w:rFonts w:ascii="Times New Roman" w:hAnsi="Times New Roman" w:cs="Times New Roman"/>
          <w:sz w:val="28"/>
          <w:szCs w:val="28"/>
        </w:rPr>
      </w:pPr>
      <w:r w:rsidRPr="004A2AAF">
        <w:rPr>
          <w:rFonts w:ascii="Times New Roman" w:eastAsia="Times New Roman" w:hAnsi="Times New Roman" w:cs="Times New Roman"/>
          <w:sz w:val="28"/>
          <w:szCs w:val="28"/>
          <w:lang w:eastAsia="ru-RU"/>
        </w:rPr>
        <w:t>-толерантность (разновозрастное сотрудничество на основе общего коллективного творчества).</w:t>
      </w:r>
    </w:p>
    <w:p w:rsidR="002D66CA" w:rsidRDefault="002D66CA" w:rsidP="002D66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5304">
        <w:rPr>
          <w:rFonts w:ascii="Times New Roman" w:hAnsi="Times New Roman" w:cs="Times New Roman"/>
          <w:b/>
          <w:bCs/>
          <w:sz w:val="28"/>
          <w:szCs w:val="28"/>
        </w:rPr>
        <w:t>Предметные результаты</w:t>
      </w:r>
      <w:r w:rsidRPr="00184179">
        <w:rPr>
          <w:rFonts w:ascii="Times New Roman" w:hAnsi="Times New Roman" w:cs="Times New Roman"/>
          <w:i/>
          <w:iCs/>
          <w:sz w:val="28"/>
          <w:szCs w:val="28"/>
        </w:rPr>
        <w:t xml:space="preserve"> </w:t>
      </w:r>
      <w:r w:rsidRPr="00184179">
        <w:rPr>
          <w:rFonts w:ascii="Times New Roman" w:hAnsi="Times New Roman" w:cs="Times New Roman"/>
          <w:sz w:val="28"/>
          <w:szCs w:val="28"/>
        </w:rPr>
        <w:t>содержат в себе систему основных</w:t>
      </w:r>
      <w:r>
        <w:rPr>
          <w:rFonts w:ascii="Times New Roman" w:hAnsi="Times New Roman" w:cs="Times New Roman"/>
          <w:sz w:val="28"/>
          <w:szCs w:val="28"/>
        </w:rPr>
        <w:t xml:space="preserve"> </w:t>
      </w:r>
      <w:r w:rsidRPr="00184179">
        <w:rPr>
          <w:rFonts w:ascii="Times New Roman" w:hAnsi="Times New Roman" w:cs="Times New Roman"/>
          <w:sz w:val="28"/>
          <w:szCs w:val="28"/>
        </w:rPr>
        <w:t>элементов знаний, которая формируется через освоение учебного материала,</w:t>
      </w:r>
      <w:r>
        <w:rPr>
          <w:rFonts w:ascii="Times New Roman" w:hAnsi="Times New Roman" w:cs="Times New Roman"/>
          <w:sz w:val="28"/>
          <w:szCs w:val="28"/>
        </w:rPr>
        <w:t xml:space="preserve"> </w:t>
      </w:r>
      <w:r w:rsidRPr="00184179">
        <w:rPr>
          <w:rFonts w:ascii="Times New Roman" w:hAnsi="Times New Roman" w:cs="Times New Roman"/>
          <w:sz w:val="28"/>
          <w:szCs w:val="28"/>
        </w:rPr>
        <w:t>и систему формируемых действий, которые преломляются через специфику</w:t>
      </w:r>
      <w:r>
        <w:rPr>
          <w:rFonts w:ascii="Times New Roman" w:hAnsi="Times New Roman" w:cs="Times New Roman"/>
          <w:sz w:val="28"/>
          <w:szCs w:val="28"/>
        </w:rPr>
        <w:t xml:space="preserve"> </w:t>
      </w:r>
      <w:r w:rsidRPr="00184179">
        <w:rPr>
          <w:rFonts w:ascii="Times New Roman" w:hAnsi="Times New Roman" w:cs="Times New Roman"/>
          <w:sz w:val="28"/>
          <w:szCs w:val="28"/>
        </w:rPr>
        <w:t>предмета и направлены на их применение и преобразование; могут включать:</w:t>
      </w:r>
      <w:r>
        <w:rPr>
          <w:rFonts w:ascii="Times New Roman" w:hAnsi="Times New Roman" w:cs="Times New Roman"/>
          <w:sz w:val="28"/>
          <w:szCs w:val="28"/>
        </w:rPr>
        <w:t xml:space="preserve"> </w:t>
      </w:r>
      <w:r w:rsidRPr="00184179">
        <w:rPr>
          <w:rFonts w:ascii="Times New Roman" w:hAnsi="Times New Roman" w:cs="Times New Roman"/>
          <w:sz w:val="28"/>
          <w:szCs w:val="28"/>
        </w:rPr>
        <w:t>теоретические знания по программе;</w:t>
      </w:r>
      <w:r>
        <w:rPr>
          <w:rFonts w:ascii="Times New Roman" w:hAnsi="Times New Roman" w:cs="Times New Roman"/>
          <w:sz w:val="28"/>
          <w:szCs w:val="28"/>
        </w:rPr>
        <w:t xml:space="preserve"> </w:t>
      </w:r>
      <w:r w:rsidRPr="00184179">
        <w:rPr>
          <w:rFonts w:ascii="Times New Roman" w:hAnsi="Times New Roman" w:cs="Times New Roman"/>
          <w:sz w:val="28"/>
          <w:szCs w:val="28"/>
        </w:rPr>
        <w:t>практические умения, предусмотренные программой.</w:t>
      </w:r>
      <w:r>
        <w:rPr>
          <w:rFonts w:ascii="Times New Roman" w:eastAsia="Times New Roman" w:hAnsi="Times New Roman" w:cs="Times New Roman"/>
          <w:sz w:val="28"/>
          <w:szCs w:val="28"/>
          <w:lang w:eastAsia="ru-RU"/>
        </w:rPr>
        <w:t xml:space="preserve"> </w:t>
      </w:r>
      <w:r w:rsidRPr="004A2AAF">
        <w:rPr>
          <w:rFonts w:ascii="Times New Roman" w:eastAsia="Times New Roman" w:hAnsi="Times New Roman" w:cs="Times New Roman"/>
          <w:sz w:val="28"/>
          <w:szCs w:val="28"/>
          <w:lang w:eastAsia="ru-RU"/>
        </w:rPr>
        <w:t>Метапредметные результаты характеризуют уровень сформированности универсальных способностей учащихся, проявляющихся в познавательной и практической творческой деятельности.</w:t>
      </w:r>
    </w:p>
    <w:p w:rsidR="00156057" w:rsidRDefault="00156057" w:rsidP="002D66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6057">
        <w:rPr>
          <w:rFonts w:ascii="Times New Roman" w:eastAsia="Times New Roman" w:hAnsi="Times New Roman" w:cs="Times New Roman"/>
          <w:i/>
          <w:sz w:val="28"/>
          <w:szCs w:val="28"/>
          <w:lang w:eastAsia="ru-RU"/>
        </w:rPr>
        <w:t>Например:</w:t>
      </w:r>
      <w:r>
        <w:rPr>
          <w:rFonts w:ascii="Times New Roman" w:eastAsia="Times New Roman" w:hAnsi="Times New Roman" w:cs="Times New Roman"/>
          <w:sz w:val="28"/>
          <w:szCs w:val="28"/>
          <w:lang w:eastAsia="ru-RU"/>
        </w:rPr>
        <w:t xml:space="preserve"> Обучающиеся должны знать:</w:t>
      </w:r>
    </w:p>
    <w:p w:rsidR="00156057" w:rsidRDefault="00156057" w:rsidP="002D66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Обучающиеся должны уметь:</w:t>
      </w:r>
    </w:p>
    <w:p w:rsidR="00846EE6" w:rsidRPr="00846EE6" w:rsidRDefault="00846EE6" w:rsidP="00846EE6">
      <w:pPr>
        <w:shd w:val="clear" w:color="auto" w:fill="FFFFFF"/>
        <w:spacing w:after="0"/>
        <w:jc w:val="center"/>
        <w:rPr>
          <w:rFonts w:ascii="Times New Roman" w:hAnsi="Times New Roman" w:cs="Times New Roman"/>
          <w:b/>
          <w:bCs/>
          <w:sz w:val="28"/>
          <w:szCs w:val="28"/>
        </w:rPr>
      </w:pPr>
      <w:r w:rsidRPr="00846EE6">
        <w:rPr>
          <w:rFonts w:ascii="Times New Roman" w:hAnsi="Times New Roman" w:cs="Times New Roman"/>
          <w:b/>
          <w:bCs/>
          <w:sz w:val="28"/>
          <w:szCs w:val="28"/>
        </w:rPr>
        <w:t>2.4 Воспитательный потенциал</w:t>
      </w:r>
    </w:p>
    <w:p w:rsidR="002D66CA" w:rsidRPr="00DD1FE0" w:rsidRDefault="002D66CA" w:rsidP="00846EE6">
      <w:pPr>
        <w:spacing w:after="0" w:line="240" w:lineRule="auto"/>
        <w:ind w:firstLine="708"/>
        <w:jc w:val="both"/>
        <w:rPr>
          <w:rFonts w:ascii="Times New Roman" w:hAnsi="Times New Roman" w:cs="Times New Roman"/>
          <w:sz w:val="28"/>
          <w:szCs w:val="28"/>
        </w:rPr>
      </w:pPr>
      <w:r w:rsidRPr="00DD1FE0">
        <w:rPr>
          <w:rFonts w:ascii="Times New Roman" w:eastAsia="Times New Roman" w:hAnsi="Times New Roman" w:cs="Times New Roman"/>
          <w:b/>
          <w:sz w:val="28"/>
          <w:szCs w:val="28"/>
          <w:lang w:eastAsia="ru-RU"/>
        </w:rPr>
        <w:t xml:space="preserve">Воспитательная работа.  </w:t>
      </w:r>
      <w:r>
        <w:rPr>
          <w:rFonts w:ascii="Times New Roman" w:hAnsi="Times New Roman" w:cs="Times New Roman"/>
          <w:sz w:val="28"/>
          <w:szCs w:val="28"/>
        </w:rPr>
        <w:t xml:space="preserve">Воспитательный потенциал. Необходимо расписать </w:t>
      </w:r>
      <w:r w:rsidRPr="00DD1FE0">
        <w:rPr>
          <w:rFonts w:ascii="Times New Roman" w:hAnsi="Times New Roman" w:cs="Times New Roman"/>
          <w:sz w:val="28"/>
          <w:szCs w:val="28"/>
        </w:rPr>
        <w:t>цель, задачи воспитательной работы, ожидаемые результаты, формы проведения воспитательных мероприятий, мет</w:t>
      </w:r>
      <w:r>
        <w:rPr>
          <w:rFonts w:ascii="Times New Roman" w:hAnsi="Times New Roman" w:cs="Times New Roman"/>
          <w:sz w:val="28"/>
          <w:szCs w:val="28"/>
        </w:rPr>
        <w:t>оды воспитательного воздействия и план воспитательной работы</w:t>
      </w:r>
      <w:r w:rsidRPr="00DD1FE0">
        <w:rPr>
          <w:rFonts w:ascii="Times New Roman" w:hAnsi="Times New Roman" w:cs="Times New Roman"/>
          <w:sz w:val="28"/>
          <w:szCs w:val="28"/>
        </w:rPr>
        <w:t>.</w:t>
      </w:r>
    </w:p>
    <w:p w:rsidR="002D66CA" w:rsidRDefault="002D66CA" w:rsidP="002D66CA">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r w:rsidRPr="00DD1FE0">
        <w:rPr>
          <w:rFonts w:ascii="Times New Roman" w:eastAsia="Times New Roman" w:hAnsi="Times New Roman" w:cs="Times New Roman"/>
          <w:color w:val="1A1A1A"/>
          <w:sz w:val="28"/>
          <w:szCs w:val="28"/>
          <w:lang w:eastAsia="ru-RU"/>
        </w:rPr>
        <w:t>Воспитательная деятельность – реализация комплекса организационно педагогических задач, решаемых воспитателем с целью обеспечения оптимального развития личности, выбор форм и методов воспитания в соответствии с поставленными задачами и сам процесс их реализации.</w:t>
      </w:r>
    </w:p>
    <w:p w:rsidR="002D66CA" w:rsidRPr="00BE7170" w:rsidRDefault="002D66CA" w:rsidP="00846EE6">
      <w:pPr>
        <w:pStyle w:val="Default"/>
        <w:ind w:firstLine="708"/>
        <w:jc w:val="both"/>
        <w:rPr>
          <w:sz w:val="28"/>
          <w:szCs w:val="28"/>
        </w:rPr>
      </w:pPr>
      <w:r w:rsidRPr="00BE7170">
        <w:rPr>
          <w:b/>
          <w:bCs/>
          <w:sz w:val="28"/>
          <w:szCs w:val="28"/>
        </w:rPr>
        <w:t xml:space="preserve">Художественная направленность </w:t>
      </w:r>
    </w:p>
    <w:p w:rsidR="002D66CA" w:rsidRPr="00BE7170" w:rsidRDefault="002D66CA" w:rsidP="002D66CA">
      <w:pPr>
        <w:pStyle w:val="Default"/>
        <w:jc w:val="both"/>
        <w:rPr>
          <w:sz w:val="28"/>
          <w:szCs w:val="28"/>
        </w:rPr>
      </w:pPr>
      <w:r w:rsidRPr="00BE7170">
        <w:rPr>
          <w:sz w:val="28"/>
          <w:szCs w:val="28"/>
        </w:rPr>
        <w:t xml:space="preserve">Воспитательная составляющая дополнительной общеобразовательной программы художественной направленности: </w:t>
      </w:r>
      <w:r w:rsidRPr="00BE7170">
        <w:rPr>
          <w:i/>
          <w:iCs/>
          <w:sz w:val="28"/>
          <w:szCs w:val="28"/>
        </w:rPr>
        <w:t>овладение культурой своего народа, в том числе региона; создание условий для реализации творческого</w:t>
      </w:r>
      <w:r>
        <w:rPr>
          <w:i/>
          <w:iCs/>
          <w:sz w:val="28"/>
          <w:szCs w:val="28"/>
        </w:rPr>
        <w:t xml:space="preserve"> </w:t>
      </w:r>
      <w:r w:rsidRPr="00BE7170">
        <w:rPr>
          <w:i/>
          <w:iCs/>
          <w:sz w:val="28"/>
          <w:szCs w:val="28"/>
        </w:rPr>
        <w:t>потенциала детей в художественной деятельности</w:t>
      </w:r>
      <w:r w:rsidRPr="00BE7170">
        <w:rPr>
          <w:sz w:val="28"/>
          <w:szCs w:val="28"/>
        </w:rPr>
        <w:t xml:space="preserve">; </w:t>
      </w:r>
      <w:r w:rsidRPr="00BE7170">
        <w:rPr>
          <w:i/>
          <w:iCs/>
          <w:sz w:val="28"/>
          <w:szCs w:val="28"/>
        </w:rPr>
        <w:t xml:space="preserve">организация совместных творческих акций с детьми. </w:t>
      </w:r>
    </w:p>
    <w:p w:rsidR="002D66CA" w:rsidRPr="00BE7170" w:rsidRDefault="002D66CA" w:rsidP="002D66CA">
      <w:pPr>
        <w:pStyle w:val="Default"/>
        <w:jc w:val="both"/>
        <w:rPr>
          <w:sz w:val="28"/>
          <w:szCs w:val="28"/>
        </w:rPr>
      </w:pPr>
      <w:r w:rsidRPr="00BE7170">
        <w:rPr>
          <w:sz w:val="28"/>
          <w:szCs w:val="28"/>
        </w:rPr>
        <w:t xml:space="preserve">Дополнительные общеобразовательные программы художественной направленности нацелены на раскрытие творческого потенциала ребенка и дают ему незаменимый опыт познания себя и преображения окружающего мира по законам красоты. Через опыт творческой деятельности дети приобщаются к отечественной и мировой художественной культуре. </w:t>
      </w:r>
    </w:p>
    <w:p w:rsidR="002D66CA" w:rsidRPr="00BE7170" w:rsidRDefault="002D66CA" w:rsidP="00846EE6">
      <w:pPr>
        <w:pStyle w:val="Default"/>
        <w:ind w:firstLine="708"/>
        <w:jc w:val="both"/>
        <w:rPr>
          <w:sz w:val="28"/>
          <w:szCs w:val="28"/>
        </w:rPr>
      </w:pPr>
      <w:r w:rsidRPr="00BE7170">
        <w:rPr>
          <w:b/>
          <w:bCs/>
          <w:sz w:val="28"/>
          <w:szCs w:val="28"/>
        </w:rPr>
        <w:t xml:space="preserve">Социально-гуманитарная направленность </w:t>
      </w:r>
    </w:p>
    <w:p w:rsidR="002D66CA" w:rsidRPr="00BE7170" w:rsidRDefault="002D66CA" w:rsidP="002D66CA">
      <w:pPr>
        <w:pStyle w:val="Default"/>
        <w:jc w:val="both"/>
        <w:rPr>
          <w:sz w:val="28"/>
          <w:szCs w:val="28"/>
        </w:rPr>
      </w:pPr>
      <w:r w:rsidRPr="00BE7170">
        <w:rPr>
          <w:sz w:val="28"/>
          <w:szCs w:val="28"/>
        </w:rPr>
        <w:lastRenderedPageBreak/>
        <w:t>Воспитательная составляющая дополнительной общеобразовательной программы социально-гуманитарной направленности</w:t>
      </w:r>
      <w:r w:rsidRPr="00BE7170">
        <w:rPr>
          <w:i/>
          <w:iCs/>
          <w:sz w:val="28"/>
          <w:szCs w:val="28"/>
        </w:rPr>
        <w:t xml:space="preserve">: развитие человечности и добротворчества; формирование у воспитанников гражданской нравственной позиции; создание условий и предоставление возможностей для реализации социальной активности и социального творчества детей и проявления ими себя в роли лидера. </w:t>
      </w:r>
    </w:p>
    <w:p w:rsidR="002D66CA" w:rsidRPr="00BE7170" w:rsidRDefault="002D66CA" w:rsidP="002D66CA">
      <w:pPr>
        <w:pStyle w:val="Default"/>
        <w:jc w:val="both"/>
        <w:rPr>
          <w:sz w:val="28"/>
          <w:szCs w:val="28"/>
        </w:rPr>
      </w:pPr>
      <w:r w:rsidRPr="00BE7170">
        <w:rPr>
          <w:i/>
          <w:iCs/>
          <w:sz w:val="28"/>
          <w:szCs w:val="28"/>
        </w:rPr>
        <w:t xml:space="preserve">Основная цель, </w:t>
      </w:r>
      <w:r w:rsidRPr="00BE7170">
        <w:rPr>
          <w:sz w:val="28"/>
          <w:szCs w:val="28"/>
        </w:rPr>
        <w:t xml:space="preserve">реализуемая в рамках социально-педагогического направления дополнительных общеобразовательных программ – это формирование готовности к самореализации детей в системе социальных отношений на основе формирования нового уровня социальной компетентности и развития. </w:t>
      </w:r>
    </w:p>
    <w:p w:rsidR="002D66CA" w:rsidRPr="00BE7170" w:rsidRDefault="002D66CA" w:rsidP="002D66CA">
      <w:pPr>
        <w:pStyle w:val="Default"/>
        <w:jc w:val="both"/>
        <w:rPr>
          <w:sz w:val="28"/>
          <w:szCs w:val="28"/>
        </w:rPr>
      </w:pPr>
      <w:r w:rsidRPr="00BE7170">
        <w:rPr>
          <w:sz w:val="28"/>
          <w:szCs w:val="28"/>
        </w:rPr>
        <w:t xml:space="preserve">Реализация воспитательного потенциала дополнительных общеобразовательных программ социально-гуманитарной направленности предполагает формирование социальной компетентности как развитие основ социализации (как способность к жизнедеятельности в обществе на основе присвоенных ценностей, знания норм, прав и обязанностей, умений эффективно взаимодействовать с окружающими и быстро адаптироваться в изменяющемся мире); развитие социальных способностей и социальной одарённости как готовности к социальной деятельности (социальный интеллект, социальная активность, готовность к социальному творчеству); формирование реализуемой готовности к межкультурному взаимодействию с другими людьми на основе толерантности и веротерпимости; создание условий для личностного и профессионального самоопределения (ориентации детей на группу профессий «человек - человек»). </w:t>
      </w:r>
    </w:p>
    <w:p w:rsidR="002D66CA" w:rsidRPr="00BE7170" w:rsidRDefault="002D66CA" w:rsidP="00846EE6">
      <w:pPr>
        <w:pStyle w:val="Default"/>
        <w:ind w:firstLine="708"/>
        <w:jc w:val="both"/>
        <w:rPr>
          <w:sz w:val="28"/>
          <w:szCs w:val="28"/>
        </w:rPr>
      </w:pPr>
      <w:r w:rsidRPr="00BE7170">
        <w:rPr>
          <w:b/>
          <w:bCs/>
          <w:sz w:val="28"/>
          <w:szCs w:val="28"/>
        </w:rPr>
        <w:t xml:space="preserve">Туристко-краеведческая направленность </w:t>
      </w:r>
    </w:p>
    <w:p w:rsidR="002D66CA" w:rsidRPr="00BE7170" w:rsidRDefault="002D66CA" w:rsidP="002D66CA">
      <w:pPr>
        <w:pStyle w:val="Default"/>
        <w:jc w:val="both"/>
        <w:rPr>
          <w:sz w:val="28"/>
          <w:szCs w:val="28"/>
        </w:rPr>
      </w:pPr>
      <w:r w:rsidRPr="00BE7170">
        <w:rPr>
          <w:sz w:val="28"/>
          <w:szCs w:val="28"/>
        </w:rPr>
        <w:t xml:space="preserve">Воспитательная составляющая дополнительной общеобразовательной программы туристско-краеведческой направленности: </w:t>
      </w:r>
      <w:r w:rsidRPr="00BE7170">
        <w:rPr>
          <w:i/>
          <w:iCs/>
          <w:sz w:val="28"/>
          <w:szCs w:val="28"/>
        </w:rPr>
        <w:t xml:space="preserve">формирование героико-патриотических позиций; формирование интереса к познанию отечества, готовности к изучению своей страны, своего региона и малой родины; формирование установок на здоровый образ жизни. </w:t>
      </w:r>
    </w:p>
    <w:p w:rsidR="002D66CA" w:rsidRPr="00BE7170" w:rsidRDefault="002D66CA" w:rsidP="002D66CA">
      <w:pPr>
        <w:pStyle w:val="Default"/>
        <w:jc w:val="both"/>
        <w:rPr>
          <w:sz w:val="28"/>
          <w:szCs w:val="28"/>
        </w:rPr>
      </w:pPr>
      <w:r w:rsidRPr="00BE7170">
        <w:rPr>
          <w:sz w:val="28"/>
          <w:szCs w:val="28"/>
        </w:rPr>
        <w:t xml:space="preserve">В современных условиях меняется само понимание реализации воспитательного потенциала туристско-краеведческой деятельности. </w:t>
      </w:r>
      <w:r w:rsidRPr="00BE7170">
        <w:rPr>
          <w:i/>
          <w:iCs/>
          <w:sz w:val="28"/>
          <w:szCs w:val="28"/>
        </w:rPr>
        <w:t xml:space="preserve">Детско-юношеский туризм и краеведение </w:t>
      </w:r>
      <w:r w:rsidRPr="00BE7170">
        <w:rPr>
          <w:sz w:val="28"/>
          <w:szCs w:val="28"/>
        </w:rPr>
        <w:t>содержат громадный потенциал для воспитания российской гражданской идентичности (патриотизма, уважения к Отечеству): знакомство с фактами прошлого и настоящего многонационального народа России; осознание своей этнической</w:t>
      </w:r>
      <w:r>
        <w:rPr>
          <w:sz w:val="28"/>
          <w:szCs w:val="28"/>
        </w:rPr>
        <w:t xml:space="preserve"> </w:t>
      </w:r>
      <w:r w:rsidRPr="00BE7170">
        <w:rPr>
          <w:sz w:val="28"/>
          <w:szCs w:val="28"/>
        </w:rPr>
        <w:t xml:space="preserve">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
    <w:p w:rsidR="002D66CA" w:rsidRPr="00BE7170" w:rsidRDefault="002D66CA" w:rsidP="00846EE6">
      <w:pPr>
        <w:pStyle w:val="Default"/>
        <w:ind w:firstLine="708"/>
        <w:jc w:val="both"/>
        <w:rPr>
          <w:sz w:val="28"/>
          <w:szCs w:val="28"/>
        </w:rPr>
      </w:pPr>
      <w:r w:rsidRPr="00BE7170">
        <w:rPr>
          <w:b/>
          <w:bCs/>
          <w:sz w:val="28"/>
          <w:szCs w:val="28"/>
        </w:rPr>
        <w:t xml:space="preserve">Физкультурно-спортивная направленность </w:t>
      </w:r>
    </w:p>
    <w:p w:rsidR="002D66CA" w:rsidRPr="00BE7170" w:rsidRDefault="002D66CA" w:rsidP="002D66CA">
      <w:pPr>
        <w:pStyle w:val="Default"/>
        <w:jc w:val="both"/>
        <w:rPr>
          <w:sz w:val="28"/>
          <w:szCs w:val="28"/>
        </w:rPr>
      </w:pPr>
      <w:r w:rsidRPr="00BE7170">
        <w:rPr>
          <w:sz w:val="28"/>
          <w:szCs w:val="28"/>
        </w:rPr>
        <w:t xml:space="preserve">Воспитательная составляющая дополнительной общеобразовательной программы физкультурно-спортивной направленности: </w:t>
      </w:r>
      <w:r w:rsidRPr="00BE7170">
        <w:rPr>
          <w:i/>
          <w:iCs/>
          <w:sz w:val="28"/>
          <w:szCs w:val="28"/>
        </w:rPr>
        <w:t xml:space="preserve">формирование физически здорового растущего человека; формирование готовности к преодолению трудностей в достижении новых спортивных результатов. </w:t>
      </w:r>
    </w:p>
    <w:p w:rsidR="002D66CA" w:rsidRPr="00BE7170" w:rsidRDefault="002D66CA" w:rsidP="002D66CA">
      <w:pPr>
        <w:pStyle w:val="Default"/>
        <w:jc w:val="both"/>
        <w:rPr>
          <w:sz w:val="28"/>
          <w:szCs w:val="28"/>
        </w:rPr>
      </w:pPr>
      <w:r w:rsidRPr="00BE7170">
        <w:rPr>
          <w:sz w:val="28"/>
          <w:szCs w:val="28"/>
        </w:rPr>
        <w:lastRenderedPageBreak/>
        <w:t xml:space="preserve">Воспитательный потенциал дополнительных общеобразовательных программ физкультурно-спортивной направленности обусловлен возможностями реализации естественной двигательной активности, освоением новых двигательных действий, развитием волевых качеств, установлением новых межличностных контактов. Несомненно, на формирование личности ребёнка влияет повышенный эмоциональный фон, вызванный яркими, глубокими позитивными и негативными эмоциями в случае успеха или неудачи. Для возникновения мотивов саморазвития большое значение имеет преодоление барьеров объективного и субъективного характера. </w:t>
      </w:r>
    </w:p>
    <w:p w:rsidR="002D66CA" w:rsidRPr="00BE7170" w:rsidRDefault="002D66CA" w:rsidP="002D66CA">
      <w:pPr>
        <w:pStyle w:val="Default"/>
        <w:jc w:val="both"/>
        <w:rPr>
          <w:sz w:val="28"/>
          <w:szCs w:val="28"/>
        </w:rPr>
      </w:pPr>
      <w:r w:rsidRPr="00BE7170">
        <w:rPr>
          <w:sz w:val="28"/>
          <w:szCs w:val="28"/>
        </w:rPr>
        <w:t xml:space="preserve">Занятие физкультурой и спортом в кружках и секциях отличается тесным взаимодействием педагога с ребенком, при котором устанавливаются доверительные отношения. </w:t>
      </w:r>
    </w:p>
    <w:p w:rsidR="002D66CA" w:rsidRPr="00BE7170" w:rsidRDefault="002D66CA" w:rsidP="002D66CA">
      <w:pPr>
        <w:pStyle w:val="Default"/>
        <w:jc w:val="both"/>
        <w:rPr>
          <w:sz w:val="28"/>
          <w:szCs w:val="28"/>
        </w:rPr>
      </w:pPr>
      <w:r w:rsidRPr="00BE7170">
        <w:rPr>
          <w:sz w:val="28"/>
          <w:szCs w:val="28"/>
        </w:rPr>
        <w:t xml:space="preserve">При этом решаются следующие воспитательные задачи: самопознание собственного спортивного потенциала; взаимной ответственности и ответственной зависимости; личной организованности; мотивации здорового образа жизни; готовности отстаивать интересы своего коллектива в соревнованиях различного уровня; направленности на результат и победу в спортивных соревнованиях. </w:t>
      </w:r>
    </w:p>
    <w:p w:rsidR="002D66CA" w:rsidRPr="00BE7170" w:rsidRDefault="002D66CA" w:rsidP="00846EE6">
      <w:pPr>
        <w:pStyle w:val="Default"/>
        <w:ind w:firstLine="708"/>
        <w:jc w:val="both"/>
        <w:rPr>
          <w:sz w:val="28"/>
          <w:szCs w:val="28"/>
        </w:rPr>
      </w:pPr>
      <w:r w:rsidRPr="00BE7170">
        <w:rPr>
          <w:b/>
          <w:bCs/>
          <w:sz w:val="28"/>
          <w:szCs w:val="28"/>
        </w:rPr>
        <w:t xml:space="preserve">Техническая направленность </w:t>
      </w:r>
    </w:p>
    <w:p w:rsidR="002D66CA" w:rsidRPr="00BE7170" w:rsidRDefault="002D66CA" w:rsidP="002D66CA">
      <w:pPr>
        <w:pStyle w:val="Default"/>
        <w:jc w:val="both"/>
        <w:rPr>
          <w:sz w:val="28"/>
          <w:szCs w:val="28"/>
        </w:rPr>
      </w:pPr>
      <w:r w:rsidRPr="00BE7170">
        <w:rPr>
          <w:sz w:val="28"/>
          <w:szCs w:val="28"/>
        </w:rPr>
        <w:t xml:space="preserve">Воспитательная составляющая дополнительной общеобразовательной программы технической направленности: </w:t>
      </w:r>
      <w:r w:rsidRPr="00BE7170">
        <w:rPr>
          <w:i/>
          <w:iCs/>
          <w:sz w:val="28"/>
          <w:szCs w:val="28"/>
        </w:rPr>
        <w:t xml:space="preserve">формирование мотивации поиска новых технических решений, необходимых для развития науки и производства. </w:t>
      </w:r>
    </w:p>
    <w:p w:rsidR="002D66CA" w:rsidRPr="00BE7170" w:rsidRDefault="002D66CA" w:rsidP="002D66CA">
      <w:pPr>
        <w:pStyle w:val="Default"/>
        <w:jc w:val="both"/>
        <w:rPr>
          <w:sz w:val="28"/>
          <w:szCs w:val="28"/>
        </w:rPr>
      </w:pPr>
      <w:r w:rsidRPr="00BE7170">
        <w:rPr>
          <w:sz w:val="28"/>
          <w:szCs w:val="28"/>
        </w:rPr>
        <w:t xml:space="preserve">Дополнительные общеобразовательные программы технической направленности ориентированы на развитие интереса детей к инженерно-техническим и информационным технологиям, научно-исследовательской и конструкторской деятельности с целью последующего наращивания кадрового потенциала в высокотехнологичных и наукоемких отраслях промышленности. </w:t>
      </w:r>
    </w:p>
    <w:p w:rsidR="002D66CA" w:rsidRPr="00BE7170" w:rsidRDefault="002D66CA" w:rsidP="002D66CA">
      <w:pPr>
        <w:pStyle w:val="Default"/>
        <w:jc w:val="both"/>
        <w:rPr>
          <w:sz w:val="28"/>
          <w:szCs w:val="28"/>
        </w:rPr>
      </w:pPr>
      <w:r w:rsidRPr="00BE7170">
        <w:rPr>
          <w:sz w:val="28"/>
          <w:szCs w:val="28"/>
        </w:rPr>
        <w:t>Специфическими воспитательными задачами, реализуемыми в данных программах, являются воспитание чувства гордости за отечественные технические достижения; воспитание технической творческой активности, выражающийся в новизне, способности преобразовать структуру объекта, склонности к творческой деятельности;</w:t>
      </w:r>
      <w:r>
        <w:rPr>
          <w:sz w:val="28"/>
          <w:szCs w:val="28"/>
        </w:rPr>
        <w:t xml:space="preserve"> формирование у детей образного технического мышления, умения выражать собственный замысел через рисунок, набросок или чертеж; развитие у детей любознательности и интереса к различным техническим устройствам и объектам, стремление понимать их, разбираться в их конструкции и работе, желания создавать модели и макеты данных объектов; воспитание у детей взаимопонимания, доброжелательности и желания доставлять своим техническим творчеством радость людям; воспитание у детей усидчивости, терпения и трудолюбия; формирование умения рационально распределять собственное время, составлять план работы и адекватно анализировать результаты собственной деятельности.</w:t>
      </w:r>
    </w:p>
    <w:p w:rsidR="002D66CA" w:rsidRPr="00BE7170" w:rsidRDefault="002D66CA" w:rsidP="00846EE6">
      <w:pPr>
        <w:pStyle w:val="Default"/>
        <w:ind w:firstLine="708"/>
        <w:jc w:val="both"/>
        <w:rPr>
          <w:color w:val="auto"/>
          <w:sz w:val="28"/>
          <w:szCs w:val="28"/>
        </w:rPr>
      </w:pPr>
      <w:r w:rsidRPr="00BE7170">
        <w:rPr>
          <w:b/>
          <w:bCs/>
          <w:color w:val="auto"/>
          <w:sz w:val="28"/>
          <w:szCs w:val="28"/>
        </w:rPr>
        <w:t xml:space="preserve">Естественно-научная направленность </w:t>
      </w:r>
    </w:p>
    <w:p w:rsidR="002D66CA" w:rsidRPr="00BE7170" w:rsidRDefault="002D66CA" w:rsidP="002D66CA">
      <w:pPr>
        <w:pStyle w:val="Default"/>
        <w:jc w:val="both"/>
        <w:rPr>
          <w:color w:val="auto"/>
          <w:sz w:val="28"/>
          <w:szCs w:val="28"/>
        </w:rPr>
      </w:pPr>
      <w:r w:rsidRPr="00BE7170">
        <w:rPr>
          <w:color w:val="auto"/>
          <w:sz w:val="28"/>
          <w:szCs w:val="28"/>
        </w:rPr>
        <w:lastRenderedPageBreak/>
        <w:t xml:space="preserve">Воспитательная составляющая дополнительной общеобразовательной программы естественно-научной направленности: </w:t>
      </w:r>
      <w:r w:rsidRPr="00BE7170">
        <w:rPr>
          <w:i/>
          <w:iCs/>
          <w:color w:val="auto"/>
          <w:sz w:val="28"/>
          <w:szCs w:val="28"/>
        </w:rPr>
        <w:t xml:space="preserve">формирование потребности в общении с живой природой, интереса к познанию ее законов; установок и мотивов деятельности, направленной на осознание универсальной ценности природы; убеждений в необходимости беречь природу, сохранять собственное и общественное здоровье; потребности участвовать в труде по изучению и охране природы, пропаганде экологических идей. </w:t>
      </w:r>
    </w:p>
    <w:p w:rsidR="002D66CA" w:rsidRPr="00BE7170" w:rsidRDefault="002D66CA" w:rsidP="002D66CA">
      <w:pPr>
        <w:pStyle w:val="Default"/>
        <w:jc w:val="both"/>
        <w:rPr>
          <w:color w:val="auto"/>
          <w:sz w:val="28"/>
          <w:szCs w:val="28"/>
        </w:rPr>
      </w:pPr>
      <w:r w:rsidRPr="00BE7170">
        <w:rPr>
          <w:color w:val="auto"/>
          <w:sz w:val="28"/>
          <w:szCs w:val="28"/>
        </w:rPr>
        <w:t xml:space="preserve">Содержание естественно-научной направленности в дополнительном образовании детей включает формирование научной картины мира и удовлетворение познавательных интересов детей в области естественных наук; развитие у них исследовательской активности, нацеленной на изучение объектов живой и неживой природы, взаимосвязей между ними; приобретение практических умений, навыков в области охраны природы и природопользования. </w:t>
      </w:r>
    </w:p>
    <w:p w:rsidR="002D66CA" w:rsidRPr="00BE7170" w:rsidRDefault="002D66CA" w:rsidP="002D66CA">
      <w:pPr>
        <w:pStyle w:val="Default"/>
        <w:jc w:val="both"/>
        <w:rPr>
          <w:color w:val="auto"/>
          <w:sz w:val="28"/>
          <w:szCs w:val="28"/>
        </w:rPr>
      </w:pPr>
      <w:r w:rsidRPr="00BE7170">
        <w:rPr>
          <w:color w:val="auto"/>
          <w:sz w:val="28"/>
          <w:szCs w:val="28"/>
        </w:rPr>
        <w:t xml:space="preserve">Бережное отношение к природе должно формироваться как ценность, нравственная норма, определяющая характер социальных отношений человека. Такое формирование возможно, если эта норма определяет осмысленное проектирование своей жизни в соответствии с поставленными целями. </w:t>
      </w:r>
    </w:p>
    <w:p w:rsidR="002D66CA" w:rsidRPr="00BE7170" w:rsidRDefault="002D66CA" w:rsidP="002D66CA">
      <w:pPr>
        <w:pStyle w:val="Default"/>
        <w:jc w:val="both"/>
        <w:rPr>
          <w:color w:val="auto"/>
          <w:sz w:val="28"/>
          <w:szCs w:val="28"/>
        </w:rPr>
      </w:pPr>
      <w:r w:rsidRPr="00BE7170">
        <w:rPr>
          <w:color w:val="auto"/>
          <w:sz w:val="28"/>
          <w:szCs w:val="28"/>
        </w:rPr>
        <w:t xml:space="preserve">Сформировать у детей ответственность за окружающий мир можно только на основе понимания ими связи своего будущего и стабильности, расширения знаний о природе и понимания важности ее сохранения. </w:t>
      </w:r>
    </w:p>
    <w:p w:rsidR="002D66CA" w:rsidRPr="00BE7170" w:rsidRDefault="002D66CA" w:rsidP="002D66CA">
      <w:pPr>
        <w:pStyle w:val="Default"/>
        <w:jc w:val="both"/>
        <w:rPr>
          <w:sz w:val="28"/>
          <w:szCs w:val="28"/>
        </w:rPr>
      </w:pPr>
      <w:r w:rsidRPr="00BE7170">
        <w:rPr>
          <w:color w:val="auto"/>
          <w:sz w:val="28"/>
          <w:szCs w:val="28"/>
        </w:rPr>
        <w:t>Воспитательный потенциал дополнительных общеобразовательных программ естественно-научной направленности реализуется в рамках комплекса воспитательных задач: формирование экологического мировоззрения, базирующегося на принципиально иной системе жизненных ценностей; осознание детьми принадлежности к природе (призвано формировать у них готовность ко взаимодействию с окружающей средой); освоение экологической этики, опирающейся на соответствующую мотивацию в нравственном «поле» личности; формирование высокого уровня экологической культуры; формирование мотивов общения с природой, интереса к ее изучению; формирование представлений об универсальной</w:t>
      </w:r>
      <w:r w:rsidRPr="00BE7170">
        <w:rPr>
          <w:sz w:val="28"/>
          <w:szCs w:val="28"/>
        </w:rPr>
        <w:t xml:space="preserve">18 </w:t>
      </w:r>
    </w:p>
    <w:p w:rsidR="002D66CA" w:rsidRPr="00BE7170" w:rsidRDefault="002D66CA" w:rsidP="002D66CA">
      <w:pPr>
        <w:pStyle w:val="Default"/>
        <w:jc w:val="both"/>
        <w:rPr>
          <w:color w:val="auto"/>
          <w:sz w:val="28"/>
          <w:szCs w:val="28"/>
        </w:rPr>
      </w:pPr>
      <w:r w:rsidRPr="00BE7170">
        <w:rPr>
          <w:color w:val="auto"/>
          <w:sz w:val="28"/>
          <w:szCs w:val="28"/>
        </w:rPr>
        <w:t xml:space="preserve">ценности природы; воспитание ответственности за сбережение природы; активной позиции по изучению и охраны природы. </w:t>
      </w:r>
    </w:p>
    <w:p w:rsidR="002D66CA" w:rsidRPr="00FD4F27" w:rsidRDefault="002D66CA" w:rsidP="00FD4F27">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r w:rsidRPr="00BE7170">
        <w:rPr>
          <w:rFonts w:ascii="Times New Roman" w:hAnsi="Times New Roman" w:cs="Times New Roman"/>
          <w:sz w:val="28"/>
          <w:szCs w:val="28"/>
        </w:rPr>
        <w:t>Реализация воспитательного потенциала дополнительной общеобразовательной программы представляет собой совместную деятельность педагога и ребенка как инструмент целевого формирования у него (ребенка) способности осваивать социокультурные ценности, технологии развития личности, определяющие механизм ее самореализации, составляющие общекультурный эмоционально значимый для ребенка фон по освоению предметного содержания; многообразие предметного содержания и направлений освоения социального опыта. Выделяется познавательная, исполнительская, организаторская, исследовательская, проектная, творческая деятельность.</w:t>
      </w:r>
    </w:p>
    <w:p w:rsidR="002D66CA" w:rsidRDefault="002D66CA" w:rsidP="002D66CA">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DD1FE0">
        <w:rPr>
          <w:rFonts w:ascii="Times New Roman" w:eastAsia="Times New Roman" w:hAnsi="Times New Roman" w:cs="Times New Roman"/>
          <w:b/>
          <w:color w:val="1A1A1A"/>
          <w:sz w:val="28"/>
          <w:szCs w:val="28"/>
          <w:lang w:eastAsia="ru-RU"/>
        </w:rPr>
        <w:lastRenderedPageBreak/>
        <w:t>Форма календарного плана воспитательной работы</w:t>
      </w:r>
    </w:p>
    <w:p w:rsidR="00FB0421" w:rsidRPr="00DD1FE0" w:rsidRDefault="00FB0421" w:rsidP="002D66CA">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FB0421">
        <w:rPr>
          <w:rFonts w:ascii="Times New Roman" w:hAnsi="Times New Roman" w:cs="Times New Roman"/>
          <w:i/>
          <w:iCs/>
          <w:color w:val="000000"/>
          <w:sz w:val="28"/>
          <w:szCs w:val="28"/>
        </w:rPr>
        <w:t>Пример оформления календарного плана воспитательной работы ДО</w:t>
      </w:r>
      <w:r w:rsidR="00B65DE2">
        <w:rPr>
          <w:rFonts w:ascii="Times New Roman" w:hAnsi="Times New Roman" w:cs="Times New Roman"/>
          <w:i/>
          <w:iCs/>
          <w:color w:val="000000"/>
          <w:sz w:val="28"/>
          <w:szCs w:val="28"/>
        </w:rPr>
        <w:t>О</w:t>
      </w:r>
      <w:r w:rsidRPr="00FB0421">
        <w:rPr>
          <w:rFonts w:ascii="Times New Roman" w:hAnsi="Times New Roman" w:cs="Times New Roman"/>
          <w:i/>
          <w:iCs/>
          <w:color w:val="000000"/>
          <w:sz w:val="28"/>
          <w:szCs w:val="28"/>
        </w:rPr>
        <w:t>П «Спортивный туризм»</w:t>
      </w:r>
    </w:p>
    <w:p w:rsidR="002D66CA" w:rsidRDefault="002D66CA" w:rsidP="002D66CA">
      <w:pPr>
        <w:shd w:val="clear" w:color="auto" w:fill="FFFFFF"/>
        <w:spacing w:after="0" w:line="240" w:lineRule="auto"/>
        <w:rPr>
          <w:rFonts w:ascii="Helvetica" w:eastAsia="Times New Roman" w:hAnsi="Helvetica" w:cs="Helvetica"/>
          <w:color w:val="1A1A1A"/>
          <w:sz w:val="28"/>
          <w:szCs w:val="28"/>
          <w:lang w:eastAsia="ru-RU"/>
        </w:rPr>
      </w:pPr>
    </w:p>
    <w:tbl>
      <w:tblPr>
        <w:tblStyle w:val="a3"/>
        <w:tblW w:w="0" w:type="auto"/>
        <w:tblLook w:val="04A0" w:firstRow="1" w:lastRow="0" w:firstColumn="1" w:lastColumn="0" w:noHBand="0" w:noVBand="1"/>
      </w:tblPr>
      <w:tblGrid>
        <w:gridCol w:w="617"/>
        <w:gridCol w:w="1930"/>
        <w:gridCol w:w="1479"/>
        <w:gridCol w:w="2773"/>
        <w:gridCol w:w="2546"/>
      </w:tblGrid>
      <w:tr w:rsidR="00FB0421" w:rsidTr="00FB0421">
        <w:tc>
          <w:tcPr>
            <w:tcW w:w="617" w:type="dxa"/>
          </w:tcPr>
          <w:p w:rsidR="00FB0421" w:rsidRPr="00FB0421" w:rsidRDefault="00FB0421" w:rsidP="002D66CA">
            <w:pPr>
              <w:rPr>
                <w:rFonts w:ascii="Times New Roman" w:eastAsia="Times New Roman" w:hAnsi="Times New Roman" w:cs="Times New Roman"/>
                <w:b/>
                <w:color w:val="1A1A1A"/>
                <w:sz w:val="24"/>
                <w:szCs w:val="24"/>
                <w:lang w:eastAsia="ru-RU"/>
              </w:rPr>
            </w:pPr>
            <w:r w:rsidRPr="00FB0421">
              <w:rPr>
                <w:rFonts w:ascii="Times New Roman" w:eastAsia="Times New Roman" w:hAnsi="Times New Roman" w:cs="Times New Roman"/>
                <w:b/>
                <w:sz w:val="24"/>
                <w:szCs w:val="24"/>
                <w:lang w:eastAsia="ru-RU"/>
              </w:rPr>
              <w:t>№ п/п</w:t>
            </w:r>
          </w:p>
        </w:tc>
        <w:tc>
          <w:tcPr>
            <w:tcW w:w="1930" w:type="dxa"/>
          </w:tcPr>
          <w:p w:rsidR="00FB0421" w:rsidRPr="00FB0421" w:rsidRDefault="00FB0421" w:rsidP="002D66CA">
            <w:pPr>
              <w:rPr>
                <w:rFonts w:ascii="Times New Roman" w:eastAsia="Times New Roman" w:hAnsi="Times New Roman" w:cs="Times New Roman"/>
                <w:b/>
                <w:color w:val="1A1A1A"/>
                <w:sz w:val="24"/>
                <w:szCs w:val="24"/>
                <w:lang w:eastAsia="ru-RU"/>
              </w:rPr>
            </w:pPr>
            <w:r w:rsidRPr="00FB0421">
              <w:rPr>
                <w:rFonts w:ascii="Times New Roman" w:eastAsia="Times New Roman" w:hAnsi="Times New Roman" w:cs="Times New Roman"/>
                <w:b/>
                <w:color w:val="1A1A1A"/>
                <w:sz w:val="24"/>
                <w:szCs w:val="24"/>
                <w:lang w:eastAsia="ru-RU"/>
              </w:rPr>
              <w:t>Название события, мероприятия</w:t>
            </w:r>
          </w:p>
        </w:tc>
        <w:tc>
          <w:tcPr>
            <w:tcW w:w="1479" w:type="dxa"/>
          </w:tcPr>
          <w:p w:rsidR="00FB0421" w:rsidRPr="00FB0421" w:rsidRDefault="00FB0421" w:rsidP="002D66CA">
            <w:pPr>
              <w:rPr>
                <w:rFonts w:ascii="Times New Roman" w:eastAsia="Times New Roman" w:hAnsi="Times New Roman" w:cs="Times New Roman"/>
                <w:b/>
                <w:color w:val="1A1A1A"/>
                <w:sz w:val="24"/>
                <w:szCs w:val="24"/>
                <w:lang w:eastAsia="ru-RU"/>
              </w:rPr>
            </w:pPr>
            <w:r w:rsidRPr="00FB0421">
              <w:rPr>
                <w:rFonts w:ascii="Times New Roman" w:eastAsia="Times New Roman" w:hAnsi="Times New Roman" w:cs="Times New Roman"/>
                <w:b/>
                <w:sz w:val="24"/>
                <w:szCs w:val="24"/>
                <w:lang w:eastAsia="ru-RU"/>
              </w:rPr>
              <w:t>Сроки проведения</w:t>
            </w:r>
          </w:p>
        </w:tc>
        <w:tc>
          <w:tcPr>
            <w:tcW w:w="2773" w:type="dxa"/>
          </w:tcPr>
          <w:p w:rsidR="00FB0421" w:rsidRPr="00FB0421" w:rsidRDefault="00FB0421" w:rsidP="002D66CA">
            <w:pPr>
              <w:rPr>
                <w:rFonts w:ascii="Times New Roman" w:eastAsia="Times New Roman" w:hAnsi="Times New Roman" w:cs="Times New Roman"/>
                <w:b/>
                <w:color w:val="1A1A1A"/>
                <w:sz w:val="24"/>
                <w:szCs w:val="24"/>
                <w:lang w:eastAsia="ru-RU"/>
              </w:rPr>
            </w:pPr>
            <w:r w:rsidRPr="00FB0421">
              <w:rPr>
                <w:rFonts w:ascii="Times New Roman" w:eastAsia="Times New Roman" w:hAnsi="Times New Roman" w:cs="Times New Roman"/>
                <w:b/>
                <w:sz w:val="24"/>
                <w:szCs w:val="24"/>
                <w:lang w:eastAsia="ru-RU"/>
              </w:rPr>
              <w:t>Форма проведения</w:t>
            </w:r>
          </w:p>
        </w:tc>
        <w:tc>
          <w:tcPr>
            <w:tcW w:w="2546" w:type="dxa"/>
          </w:tcPr>
          <w:p w:rsidR="00FB0421" w:rsidRPr="00FB0421" w:rsidRDefault="00FB0421" w:rsidP="002D66CA">
            <w:pPr>
              <w:rPr>
                <w:rFonts w:ascii="Times New Roman" w:eastAsia="Times New Roman" w:hAnsi="Times New Roman" w:cs="Times New Roman"/>
                <w:b/>
                <w:color w:val="1A1A1A"/>
                <w:sz w:val="24"/>
                <w:szCs w:val="24"/>
                <w:lang w:eastAsia="ru-RU"/>
              </w:rPr>
            </w:pPr>
            <w:r w:rsidRPr="00FB0421">
              <w:rPr>
                <w:rFonts w:ascii="Times New Roman" w:hAnsi="Times New Roman" w:cs="Times New Roman"/>
                <w:b/>
                <w:bCs/>
                <w:color w:val="000000"/>
                <w:sz w:val="24"/>
                <w:szCs w:val="24"/>
              </w:rPr>
              <w:t>Практический результат</w:t>
            </w:r>
          </w:p>
        </w:tc>
      </w:tr>
      <w:tr w:rsidR="00FB0421" w:rsidTr="00FB0421">
        <w:tc>
          <w:tcPr>
            <w:tcW w:w="617" w:type="dxa"/>
          </w:tcPr>
          <w:p w:rsidR="00FB0421" w:rsidRPr="00FB0421" w:rsidRDefault="00FB0421" w:rsidP="00FB0421">
            <w:pPr>
              <w:autoSpaceDE w:val="0"/>
              <w:autoSpaceDN w:val="0"/>
              <w:adjustRightInd w:val="0"/>
              <w:rPr>
                <w:rFonts w:ascii="Times New Roman" w:hAnsi="Times New Roman" w:cs="Times New Roman"/>
                <w:color w:val="000000"/>
                <w:sz w:val="23"/>
                <w:szCs w:val="23"/>
              </w:rPr>
            </w:pPr>
            <w:r w:rsidRPr="00FB0421">
              <w:rPr>
                <w:rFonts w:ascii="Times New Roman" w:hAnsi="Times New Roman" w:cs="Times New Roman"/>
                <w:color w:val="000000"/>
                <w:sz w:val="23"/>
                <w:szCs w:val="23"/>
              </w:rPr>
              <w:t xml:space="preserve">1 </w:t>
            </w:r>
          </w:p>
        </w:tc>
        <w:tc>
          <w:tcPr>
            <w:tcW w:w="1930" w:type="dxa"/>
          </w:tcPr>
          <w:p w:rsidR="00FB0421" w:rsidRPr="00FB0421" w:rsidRDefault="00FB0421" w:rsidP="00FB0421">
            <w:pPr>
              <w:autoSpaceDE w:val="0"/>
              <w:autoSpaceDN w:val="0"/>
              <w:adjustRightInd w:val="0"/>
              <w:rPr>
                <w:rFonts w:ascii="Times New Roman" w:hAnsi="Times New Roman" w:cs="Times New Roman"/>
                <w:color w:val="000000"/>
                <w:sz w:val="23"/>
                <w:szCs w:val="23"/>
              </w:rPr>
            </w:pPr>
            <w:r w:rsidRPr="00FB0421">
              <w:rPr>
                <w:rFonts w:ascii="Times New Roman" w:hAnsi="Times New Roman" w:cs="Times New Roman"/>
                <w:color w:val="000000"/>
                <w:sz w:val="23"/>
                <w:szCs w:val="23"/>
              </w:rPr>
              <w:t xml:space="preserve">Всероссийский день туризма </w:t>
            </w:r>
          </w:p>
        </w:tc>
        <w:tc>
          <w:tcPr>
            <w:tcW w:w="1479" w:type="dxa"/>
          </w:tcPr>
          <w:p w:rsidR="00FB0421" w:rsidRPr="00FB0421" w:rsidRDefault="00FB0421" w:rsidP="00FB0421">
            <w:pPr>
              <w:autoSpaceDE w:val="0"/>
              <w:autoSpaceDN w:val="0"/>
              <w:adjustRightInd w:val="0"/>
              <w:rPr>
                <w:rFonts w:ascii="Times New Roman" w:hAnsi="Times New Roman" w:cs="Times New Roman"/>
                <w:color w:val="000000"/>
                <w:sz w:val="23"/>
                <w:szCs w:val="23"/>
              </w:rPr>
            </w:pPr>
            <w:r w:rsidRPr="00FB0421">
              <w:rPr>
                <w:rFonts w:ascii="Times New Roman" w:hAnsi="Times New Roman" w:cs="Times New Roman"/>
                <w:color w:val="000000"/>
                <w:sz w:val="23"/>
                <w:szCs w:val="23"/>
              </w:rPr>
              <w:t xml:space="preserve">Сентябрь </w:t>
            </w:r>
          </w:p>
        </w:tc>
        <w:tc>
          <w:tcPr>
            <w:tcW w:w="2773" w:type="dxa"/>
          </w:tcPr>
          <w:p w:rsidR="00FB0421" w:rsidRPr="00FB0421" w:rsidRDefault="00FB0421" w:rsidP="00FB0421">
            <w:pPr>
              <w:autoSpaceDE w:val="0"/>
              <w:autoSpaceDN w:val="0"/>
              <w:adjustRightInd w:val="0"/>
              <w:rPr>
                <w:rFonts w:ascii="Times New Roman" w:hAnsi="Times New Roman" w:cs="Times New Roman"/>
                <w:color w:val="000000"/>
                <w:sz w:val="23"/>
                <w:szCs w:val="23"/>
              </w:rPr>
            </w:pPr>
            <w:r w:rsidRPr="00FB0421">
              <w:rPr>
                <w:rFonts w:ascii="Times New Roman" w:hAnsi="Times New Roman" w:cs="Times New Roman"/>
                <w:color w:val="000000"/>
                <w:sz w:val="23"/>
                <w:szCs w:val="23"/>
              </w:rPr>
              <w:t xml:space="preserve">Праздничное занятие, встречи с выпускниками-туристами, презентация достижений клуба </w:t>
            </w:r>
          </w:p>
        </w:tc>
        <w:tc>
          <w:tcPr>
            <w:tcW w:w="2546" w:type="dxa"/>
          </w:tcPr>
          <w:p w:rsidR="00FB0421" w:rsidRPr="00FB0421" w:rsidRDefault="00FB0421" w:rsidP="00FB0421">
            <w:pPr>
              <w:autoSpaceDE w:val="0"/>
              <w:autoSpaceDN w:val="0"/>
              <w:adjustRightInd w:val="0"/>
              <w:rPr>
                <w:rFonts w:ascii="Times New Roman" w:hAnsi="Times New Roman" w:cs="Times New Roman"/>
                <w:color w:val="000000"/>
                <w:sz w:val="23"/>
                <w:szCs w:val="23"/>
              </w:rPr>
            </w:pPr>
            <w:r w:rsidRPr="00FB0421">
              <w:rPr>
                <w:rFonts w:ascii="Times New Roman" w:hAnsi="Times New Roman" w:cs="Times New Roman"/>
                <w:color w:val="000000"/>
                <w:sz w:val="23"/>
                <w:szCs w:val="23"/>
              </w:rPr>
              <w:t xml:space="preserve">Формирование мотивации к занятиям, укрепление традиций объединения </w:t>
            </w:r>
          </w:p>
        </w:tc>
      </w:tr>
      <w:tr w:rsidR="00FB0421" w:rsidTr="00FB0421">
        <w:tc>
          <w:tcPr>
            <w:tcW w:w="617" w:type="dxa"/>
          </w:tcPr>
          <w:p w:rsidR="00FB0421" w:rsidRPr="00FB0421" w:rsidRDefault="00FB0421" w:rsidP="00FB0421">
            <w:pPr>
              <w:autoSpaceDE w:val="0"/>
              <w:autoSpaceDN w:val="0"/>
              <w:adjustRightInd w:val="0"/>
              <w:rPr>
                <w:rFonts w:ascii="Times New Roman" w:hAnsi="Times New Roman" w:cs="Times New Roman"/>
                <w:color w:val="000000"/>
                <w:sz w:val="23"/>
                <w:szCs w:val="23"/>
              </w:rPr>
            </w:pPr>
            <w:r w:rsidRPr="00FB0421">
              <w:rPr>
                <w:rFonts w:ascii="Times New Roman" w:hAnsi="Times New Roman" w:cs="Times New Roman"/>
                <w:color w:val="000000"/>
                <w:sz w:val="23"/>
                <w:szCs w:val="23"/>
              </w:rPr>
              <w:t xml:space="preserve">2 </w:t>
            </w:r>
          </w:p>
        </w:tc>
        <w:tc>
          <w:tcPr>
            <w:tcW w:w="1930" w:type="dxa"/>
          </w:tcPr>
          <w:p w:rsidR="00FB0421" w:rsidRPr="00FB0421" w:rsidRDefault="00FB0421" w:rsidP="00FB0421">
            <w:pPr>
              <w:autoSpaceDE w:val="0"/>
              <w:autoSpaceDN w:val="0"/>
              <w:adjustRightInd w:val="0"/>
              <w:rPr>
                <w:rFonts w:ascii="Times New Roman" w:hAnsi="Times New Roman" w:cs="Times New Roman"/>
                <w:color w:val="000000"/>
                <w:sz w:val="23"/>
                <w:szCs w:val="23"/>
              </w:rPr>
            </w:pPr>
            <w:r w:rsidRPr="00FB0421">
              <w:rPr>
                <w:rFonts w:ascii="Times New Roman" w:hAnsi="Times New Roman" w:cs="Times New Roman"/>
                <w:color w:val="000000"/>
                <w:sz w:val="23"/>
                <w:szCs w:val="23"/>
              </w:rPr>
              <w:t xml:space="preserve">Посвящение в туристы </w:t>
            </w:r>
          </w:p>
        </w:tc>
        <w:tc>
          <w:tcPr>
            <w:tcW w:w="1479" w:type="dxa"/>
          </w:tcPr>
          <w:p w:rsidR="00FB0421" w:rsidRPr="00FB0421" w:rsidRDefault="00FB0421" w:rsidP="00FB0421">
            <w:pPr>
              <w:autoSpaceDE w:val="0"/>
              <w:autoSpaceDN w:val="0"/>
              <w:adjustRightInd w:val="0"/>
              <w:rPr>
                <w:rFonts w:ascii="Times New Roman" w:hAnsi="Times New Roman" w:cs="Times New Roman"/>
                <w:color w:val="000000"/>
                <w:sz w:val="23"/>
                <w:szCs w:val="23"/>
              </w:rPr>
            </w:pPr>
            <w:r w:rsidRPr="00FB0421">
              <w:rPr>
                <w:rFonts w:ascii="Times New Roman" w:hAnsi="Times New Roman" w:cs="Times New Roman"/>
                <w:color w:val="000000"/>
                <w:sz w:val="23"/>
                <w:szCs w:val="23"/>
              </w:rPr>
              <w:t xml:space="preserve">Сентябрь-октябрь </w:t>
            </w:r>
          </w:p>
        </w:tc>
        <w:tc>
          <w:tcPr>
            <w:tcW w:w="2773" w:type="dxa"/>
          </w:tcPr>
          <w:p w:rsidR="00FB0421" w:rsidRPr="00FB0421" w:rsidRDefault="00FB0421" w:rsidP="00FB0421">
            <w:pPr>
              <w:autoSpaceDE w:val="0"/>
              <w:autoSpaceDN w:val="0"/>
              <w:adjustRightInd w:val="0"/>
              <w:rPr>
                <w:rFonts w:ascii="Times New Roman" w:hAnsi="Times New Roman" w:cs="Times New Roman"/>
                <w:color w:val="000000"/>
                <w:sz w:val="23"/>
                <w:szCs w:val="23"/>
              </w:rPr>
            </w:pPr>
            <w:r w:rsidRPr="00FB0421">
              <w:rPr>
                <w:rFonts w:ascii="Times New Roman" w:hAnsi="Times New Roman" w:cs="Times New Roman"/>
                <w:color w:val="000000"/>
                <w:sz w:val="23"/>
                <w:szCs w:val="23"/>
              </w:rPr>
              <w:t xml:space="preserve">Торжественное мероприятие, игровая программа на местности, принятие клятвы </w:t>
            </w:r>
          </w:p>
        </w:tc>
        <w:tc>
          <w:tcPr>
            <w:tcW w:w="2546" w:type="dxa"/>
          </w:tcPr>
          <w:p w:rsidR="00FB0421" w:rsidRPr="00FB0421" w:rsidRDefault="00FB0421" w:rsidP="00FB0421">
            <w:pPr>
              <w:autoSpaceDE w:val="0"/>
              <w:autoSpaceDN w:val="0"/>
              <w:adjustRightInd w:val="0"/>
              <w:rPr>
                <w:rFonts w:ascii="Times New Roman" w:hAnsi="Times New Roman" w:cs="Times New Roman"/>
                <w:color w:val="000000"/>
                <w:sz w:val="23"/>
                <w:szCs w:val="23"/>
              </w:rPr>
            </w:pPr>
            <w:r w:rsidRPr="00FB0421">
              <w:rPr>
                <w:rFonts w:ascii="Times New Roman" w:hAnsi="Times New Roman" w:cs="Times New Roman"/>
                <w:color w:val="000000"/>
                <w:sz w:val="23"/>
                <w:szCs w:val="23"/>
              </w:rPr>
              <w:t xml:space="preserve">Сплочение коллектива, формирование чувства принадлежности к сообществу </w:t>
            </w:r>
          </w:p>
        </w:tc>
      </w:tr>
    </w:tbl>
    <w:p w:rsidR="00FB0421" w:rsidRDefault="00FB0421" w:rsidP="00846EE6">
      <w:pPr>
        <w:spacing w:after="0" w:line="240" w:lineRule="auto"/>
        <w:rPr>
          <w:rFonts w:ascii="Helvetica" w:eastAsia="Times New Roman" w:hAnsi="Helvetica" w:cs="Helvetica"/>
          <w:color w:val="1A1A1A"/>
          <w:sz w:val="28"/>
          <w:szCs w:val="28"/>
          <w:lang w:eastAsia="ru-RU"/>
        </w:rPr>
      </w:pPr>
    </w:p>
    <w:p w:rsidR="00BC5099" w:rsidRPr="00BC5099" w:rsidRDefault="00846EE6" w:rsidP="00FB042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2.5. </w:t>
      </w:r>
      <w:r w:rsidR="00BC5099">
        <w:rPr>
          <w:rFonts w:ascii="Times New Roman" w:eastAsia="Times New Roman" w:hAnsi="Times New Roman" w:cs="Times New Roman"/>
          <w:b/>
          <w:sz w:val="28"/>
          <w:szCs w:val="28"/>
          <w:lang w:eastAsia="ru-RU"/>
        </w:rPr>
        <w:t>Учебный план</w:t>
      </w:r>
    </w:p>
    <w:p w:rsidR="00BC5099" w:rsidRDefault="00BC5099" w:rsidP="006D67F5">
      <w:pPr>
        <w:pStyle w:val="a4"/>
        <w:widowControl w:val="0"/>
        <w:numPr>
          <w:ilvl w:val="0"/>
          <w:numId w:val="10"/>
        </w:numPr>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8D1F97">
        <w:rPr>
          <w:rFonts w:ascii="Times New Roman" w:hAnsi="Times New Roman" w:cs="Times New Roman"/>
          <w:b/>
          <w:bCs/>
          <w:sz w:val="28"/>
          <w:szCs w:val="28"/>
        </w:rPr>
        <w:t>учебный план</w:t>
      </w:r>
      <w:r w:rsidRPr="00867E70">
        <w:rPr>
          <w:rFonts w:ascii="Times New Roman" w:hAnsi="Times New Roman" w:cs="Times New Roman"/>
          <w:sz w:val="28"/>
          <w:szCs w:val="28"/>
        </w:rPr>
        <w:t xml:space="preserve"> содержит: название разделов и тем Д</w:t>
      </w:r>
      <w:r>
        <w:rPr>
          <w:rFonts w:ascii="Times New Roman" w:hAnsi="Times New Roman" w:cs="Times New Roman"/>
          <w:sz w:val="28"/>
          <w:szCs w:val="28"/>
        </w:rPr>
        <w:t>О</w:t>
      </w:r>
      <w:r w:rsidRPr="00867E70">
        <w:rPr>
          <w:rFonts w:ascii="Times New Roman" w:hAnsi="Times New Roman" w:cs="Times New Roman"/>
          <w:sz w:val="28"/>
          <w:szCs w:val="28"/>
        </w:rPr>
        <w:t>ОП, количество теоретических и практических часов, формы аттестации(контроля), оформляется в табличной форме.</w:t>
      </w:r>
    </w:p>
    <w:p w:rsidR="00BC5099" w:rsidRDefault="00BC5099" w:rsidP="006D67F5">
      <w:pPr>
        <w:pStyle w:val="a4"/>
        <w:widowControl w:val="0"/>
        <w:autoSpaceDE w:val="0"/>
        <w:autoSpaceDN w:val="0"/>
        <w:adjustRightInd w:val="0"/>
        <w:spacing w:after="0" w:line="240" w:lineRule="auto"/>
        <w:ind w:left="0"/>
        <w:contextualSpacing w:val="0"/>
        <w:jc w:val="center"/>
        <w:rPr>
          <w:rFonts w:ascii="Times New Roman" w:hAnsi="Times New Roman" w:cs="Times New Roman"/>
          <w:sz w:val="28"/>
          <w:szCs w:val="28"/>
        </w:rPr>
      </w:pPr>
      <w:r w:rsidRPr="002B5304">
        <w:rPr>
          <w:rFonts w:ascii="Times New Roman" w:hAnsi="Times New Roman" w:cs="Times New Roman"/>
          <w:b/>
          <w:bCs/>
          <w:sz w:val="28"/>
          <w:szCs w:val="28"/>
        </w:rPr>
        <w:t>Образ</w:t>
      </w:r>
      <w:r>
        <w:rPr>
          <w:rFonts w:ascii="Times New Roman" w:hAnsi="Times New Roman" w:cs="Times New Roman"/>
          <w:b/>
          <w:bCs/>
          <w:sz w:val="28"/>
          <w:szCs w:val="28"/>
        </w:rPr>
        <w:t>ец</w:t>
      </w:r>
      <w:r w:rsidRPr="002B5304">
        <w:rPr>
          <w:rFonts w:ascii="Times New Roman" w:hAnsi="Times New Roman" w:cs="Times New Roman"/>
          <w:b/>
          <w:bCs/>
          <w:sz w:val="28"/>
          <w:szCs w:val="28"/>
        </w:rPr>
        <w:t xml:space="preserve"> оформления учебного плана</w:t>
      </w:r>
    </w:p>
    <w:p w:rsidR="00BC5099" w:rsidRDefault="00BC5099" w:rsidP="006D67F5">
      <w:pPr>
        <w:widowControl w:val="0"/>
        <w:autoSpaceDE w:val="0"/>
        <w:autoSpaceDN w:val="0"/>
        <w:adjustRightInd w:val="0"/>
        <w:spacing w:after="0" w:line="240" w:lineRule="auto"/>
        <w:jc w:val="both"/>
        <w:rPr>
          <w:rFonts w:ascii="Times New Roman" w:hAnsi="Times New Roman" w:cs="Times New Roman"/>
          <w:sz w:val="28"/>
          <w:szCs w:val="28"/>
        </w:rPr>
      </w:pPr>
    </w:p>
    <w:tbl>
      <w:tblPr>
        <w:tblStyle w:val="a3"/>
        <w:tblW w:w="9161" w:type="dxa"/>
        <w:tblLayout w:type="fixed"/>
        <w:tblLook w:val="04A0" w:firstRow="1" w:lastRow="0" w:firstColumn="1" w:lastColumn="0" w:noHBand="0" w:noVBand="1"/>
      </w:tblPr>
      <w:tblGrid>
        <w:gridCol w:w="704"/>
        <w:gridCol w:w="2787"/>
        <w:gridCol w:w="899"/>
        <w:gridCol w:w="1134"/>
        <w:gridCol w:w="1559"/>
        <w:gridCol w:w="2078"/>
      </w:tblGrid>
      <w:tr w:rsidR="00BC5099" w:rsidRPr="009860BC" w:rsidTr="00FB0421">
        <w:trPr>
          <w:trHeight w:val="360"/>
        </w:trPr>
        <w:tc>
          <w:tcPr>
            <w:tcW w:w="704" w:type="dxa"/>
            <w:vMerge w:val="restart"/>
          </w:tcPr>
          <w:p w:rsidR="00BC5099" w:rsidRPr="00BC5099" w:rsidRDefault="00BC5099" w:rsidP="006D67F5">
            <w:pPr>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sz w:val="28"/>
                <w:szCs w:val="28"/>
                <w:lang w:eastAsia="ru-RU"/>
              </w:rPr>
              <w:t xml:space="preserve">№ п/п </w:t>
            </w:r>
          </w:p>
        </w:tc>
        <w:tc>
          <w:tcPr>
            <w:tcW w:w="2787" w:type="dxa"/>
            <w:vMerge w:val="restart"/>
          </w:tcPr>
          <w:p w:rsidR="00BC5099" w:rsidRPr="00BC5099" w:rsidRDefault="00BC5099" w:rsidP="006D67F5">
            <w:pPr>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sz w:val="28"/>
                <w:szCs w:val="28"/>
                <w:lang w:eastAsia="ru-RU"/>
              </w:rPr>
              <w:t>Наименование темы</w:t>
            </w:r>
          </w:p>
        </w:tc>
        <w:tc>
          <w:tcPr>
            <w:tcW w:w="3592" w:type="dxa"/>
            <w:gridSpan w:val="3"/>
          </w:tcPr>
          <w:p w:rsidR="00BC5099" w:rsidRPr="00BC5099" w:rsidRDefault="00BC5099" w:rsidP="006D67F5">
            <w:pPr>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sz w:val="28"/>
                <w:szCs w:val="28"/>
                <w:lang w:eastAsia="ru-RU"/>
              </w:rPr>
              <w:t>Количество часов</w:t>
            </w:r>
          </w:p>
        </w:tc>
        <w:tc>
          <w:tcPr>
            <w:tcW w:w="2078" w:type="dxa"/>
            <w:vMerge w:val="restart"/>
          </w:tcPr>
          <w:p w:rsidR="00BC5099" w:rsidRPr="00BC5099" w:rsidRDefault="00BC5099" w:rsidP="006D67F5">
            <w:pPr>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sz w:val="28"/>
                <w:szCs w:val="28"/>
                <w:lang w:eastAsia="ru-RU"/>
              </w:rPr>
              <w:t>Форма аттестации/ контроля</w:t>
            </w:r>
          </w:p>
        </w:tc>
      </w:tr>
      <w:tr w:rsidR="00BC5099" w:rsidRPr="009860BC" w:rsidTr="00FB0421">
        <w:trPr>
          <w:trHeight w:val="285"/>
        </w:trPr>
        <w:tc>
          <w:tcPr>
            <w:tcW w:w="704" w:type="dxa"/>
            <w:vMerge/>
          </w:tcPr>
          <w:p w:rsidR="00BC5099" w:rsidRPr="00BC5099" w:rsidRDefault="00BC5099" w:rsidP="006D67F5">
            <w:pPr>
              <w:jc w:val="both"/>
              <w:rPr>
                <w:rFonts w:ascii="Times New Roman" w:eastAsia="Times New Roman" w:hAnsi="Times New Roman" w:cs="Times New Roman"/>
                <w:sz w:val="28"/>
                <w:szCs w:val="28"/>
                <w:lang w:eastAsia="ru-RU"/>
              </w:rPr>
            </w:pPr>
          </w:p>
        </w:tc>
        <w:tc>
          <w:tcPr>
            <w:tcW w:w="2787" w:type="dxa"/>
            <w:vMerge/>
          </w:tcPr>
          <w:p w:rsidR="00BC5099" w:rsidRPr="00BC5099" w:rsidRDefault="00BC5099" w:rsidP="006D67F5">
            <w:pPr>
              <w:jc w:val="both"/>
              <w:rPr>
                <w:rFonts w:ascii="Times New Roman" w:eastAsia="Times New Roman" w:hAnsi="Times New Roman" w:cs="Times New Roman"/>
                <w:sz w:val="28"/>
                <w:szCs w:val="28"/>
                <w:lang w:eastAsia="ru-RU"/>
              </w:rPr>
            </w:pPr>
          </w:p>
        </w:tc>
        <w:tc>
          <w:tcPr>
            <w:tcW w:w="899" w:type="dxa"/>
          </w:tcPr>
          <w:p w:rsidR="00BC5099" w:rsidRPr="00BC5099" w:rsidRDefault="00BC5099" w:rsidP="006D67F5">
            <w:pPr>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sz w:val="28"/>
                <w:szCs w:val="28"/>
                <w:lang w:eastAsia="ru-RU"/>
              </w:rPr>
              <w:t>всего</w:t>
            </w:r>
          </w:p>
        </w:tc>
        <w:tc>
          <w:tcPr>
            <w:tcW w:w="1134" w:type="dxa"/>
          </w:tcPr>
          <w:p w:rsidR="00BC5099" w:rsidRPr="00BC5099" w:rsidRDefault="00BC5099" w:rsidP="006D67F5">
            <w:pPr>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sz w:val="28"/>
                <w:szCs w:val="28"/>
                <w:lang w:eastAsia="ru-RU"/>
              </w:rPr>
              <w:t>теория</w:t>
            </w:r>
          </w:p>
        </w:tc>
        <w:tc>
          <w:tcPr>
            <w:tcW w:w="1559" w:type="dxa"/>
          </w:tcPr>
          <w:p w:rsidR="00BC5099" w:rsidRPr="00BC5099" w:rsidRDefault="00BC5099" w:rsidP="006D67F5">
            <w:pPr>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sz w:val="28"/>
                <w:szCs w:val="28"/>
                <w:lang w:eastAsia="ru-RU"/>
              </w:rPr>
              <w:t>практика</w:t>
            </w:r>
          </w:p>
        </w:tc>
        <w:tc>
          <w:tcPr>
            <w:tcW w:w="2078" w:type="dxa"/>
            <w:vMerge/>
          </w:tcPr>
          <w:p w:rsidR="00BC5099" w:rsidRPr="00BC5099" w:rsidRDefault="00BC5099" w:rsidP="006D67F5">
            <w:pPr>
              <w:jc w:val="both"/>
              <w:rPr>
                <w:rFonts w:ascii="Times New Roman" w:eastAsia="Times New Roman" w:hAnsi="Times New Roman" w:cs="Times New Roman"/>
                <w:sz w:val="28"/>
                <w:szCs w:val="28"/>
                <w:lang w:eastAsia="ru-RU"/>
              </w:rPr>
            </w:pPr>
          </w:p>
        </w:tc>
      </w:tr>
      <w:tr w:rsidR="00BC5099" w:rsidRPr="009860BC" w:rsidTr="00FB0421">
        <w:tc>
          <w:tcPr>
            <w:tcW w:w="704" w:type="dxa"/>
          </w:tcPr>
          <w:p w:rsidR="00BC5099" w:rsidRPr="00BC5099" w:rsidRDefault="00BC5099" w:rsidP="006D67F5">
            <w:pPr>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sz w:val="28"/>
                <w:szCs w:val="28"/>
                <w:lang w:eastAsia="ru-RU"/>
              </w:rPr>
              <w:t>1.</w:t>
            </w:r>
          </w:p>
        </w:tc>
        <w:tc>
          <w:tcPr>
            <w:tcW w:w="2787" w:type="dxa"/>
          </w:tcPr>
          <w:p w:rsidR="00BC5099" w:rsidRPr="00BC5099" w:rsidRDefault="00BC5099" w:rsidP="006D67F5">
            <w:pPr>
              <w:rPr>
                <w:rFonts w:ascii="Times New Roman" w:eastAsia="Times New Roman" w:hAnsi="Times New Roman" w:cs="Times New Roman"/>
                <w:sz w:val="28"/>
                <w:szCs w:val="28"/>
                <w:lang w:eastAsia="ru-RU"/>
              </w:rPr>
            </w:pPr>
          </w:p>
        </w:tc>
        <w:tc>
          <w:tcPr>
            <w:tcW w:w="899" w:type="dxa"/>
          </w:tcPr>
          <w:p w:rsidR="00BC5099" w:rsidRPr="00BC5099" w:rsidRDefault="00BC5099" w:rsidP="006D67F5">
            <w:pPr>
              <w:jc w:val="both"/>
              <w:rPr>
                <w:rFonts w:ascii="Times New Roman" w:eastAsia="Times New Roman" w:hAnsi="Times New Roman" w:cs="Times New Roman"/>
                <w:sz w:val="28"/>
                <w:szCs w:val="28"/>
                <w:lang w:eastAsia="ru-RU"/>
              </w:rPr>
            </w:pPr>
          </w:p>
        </w:tc>
        <w:tc>
          <w:tcPr>
            <w:tcW w:w="1134" w:type="dxa"/>
          </w:tcPr>
          <w:p w:rsidR="00BC5099" w:rsidRPr="00BC5099" w:rsidRDefault="00BC5099" w:rsidP="006D67F5">
            <w:pPr>
              <w:jc w:val="both"/>
              <w:rPr>
                <w:rFonts w:ascii="Times New Roman" w:eastAsia="Times New Roman" w:hAnsi="Times New Roman" w:cs="Times New Roman"/>
                <w:sz w:val="28"/>
                <w:szCs w:val="28"/>
                <w:lang w:eastAsia="ru-RU"/>
              </w:rPr>
            </w:pPr>
          </w:p>
        </w:tc>
        <w:tc>
          <w:tcPr>
            <w:tcW w:w="1559" w:type="dxa"/>
          </w:tcPr>
          <w:p w:rsidR="00BC5099" w:rsidRPr="00BC5099" w:rsidRDefault="00BC5099" w:rsidP="006D67F5">
            <w:pPr>
              <w:jc w:val="both"/>
              <w:rPr>
                <w:rFonts w:ascii="Times New Roman" w:eastAsia="Times New Roman" w:hAnsi="Times New Roman" w:cs="Times New Roman"/>
                <w:sz w:val="28"/>
                <w:szCs w:val="28"/>
                <w:lang w:eastAsia="ru-RU"/>
              </w:rPr>
            </w:pPr>
          </w:p>
        </w:tc>
        <w:tc>
          <w:tcPr>
            <w:tcW w:w="2078" w:type="dxa"/>
          </w:tcPr>
          <w:p w:rsidR="00BC5099" w:rsidRPr="00BC5099" w:rsidRDefault="00BC5099" w:rsidP="006D67F5">
            <w:pPr>
              <w:jc w:val="both"/>
              <w:rPr>
                <w:rFonts w:ascii="Times New Roman" w:eastAsia="Times New Roman" w:hAnsi="Times New Roman" w:cs="Times New Roman"/>
                <w:sz w:val="28"/>
                <w:szCs w:val="28"/>
                <w:lang w:eastAsia="ru-RU"/>
              </w:rPr>
            </w:pPr>
          </w:p>
        </w:tc>
      </w:tr>
      <w:tr w:rsidR="00BC5099" w:rsidRPr="009860BC" w:rsidTr="00FB0421">
        <w:tc>
          <w:tcPr>
            <w:tcW w:w="704" w:type="dxa"/>
          </w:tcPr>
          <w:p w:rsidR="00BC5099" w:rsidRPr="00BC5099" w:rsidRDefault="00BC5099" w:rsidP="006D67F5">
            <w:pPr>
              <w:jc w:val="both"/>
              <w:rPr>
                <w:rFonts w:ascii="Times New Roman" w:eastAsia="Times New Roman" w:hAnsi="Times New Roman" w:cs="Times New Roman"/>
                <w:sz w:val="28"/>
                <w:szCs w:val="28"/>
                <w:lang w:eastAsia="ru-RU"/>
              </w:rPr>
            </w:pPr>
          </w:p>
        </w:tc>
        <w:tc>
          <w:tcPr>
            <w:tcW w:w="2787" w:type="dxa"/>
          </w:tcPr>
          <w:p w:rsidR="00BC5099" w:rsidRPr="00BC5099" w:rsidRDefault="00BC5099" w:rsidP="006D67F5">
            <w:pPr>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sz w:val="28"/>
                <w:szCs w:val="28"/>
                <w:lang w:eastAsia="ru-RU"/>
              </w:rPr>
              <w:t xml:space="preserve">Итого: </w:t>
            </w:r>
          </w:p>
        </w:tc>
        <w:tc>
          <w:tcPr>
            <w:tcW w:w="899" w:type="dxa"/>
          </w:tcPr>
          <w:p w:rsidR="00BC5099" w:rsidRPr="00BC5099" w:rsidRDefault="00BC5099" w:rsidP="006D67F5">
            <w:pPr>
              <w:rPr>
                <w:rFonts w:ascii="Times New Roman" w:eastAsia="Times New Roman" w:hAnsi="Times New Roman" w:cs="Times New Roman"/>
                <w:sz w:val="28"/>
                <w:szCs w:val="28"/>
                <w:lang w:eastAsia="ru-RU"/>
              </w:rPr>
            </w:pPr>
          </w:p>
        </w:tc>
        <w:tc>
          <w:tcPr>
            <w:tcW w:w="1134" w:type="dxa"/>
          </w:tcPr>
          <w:p w:rsidR="00BC5099" w:rsidRPr="00BC5099" w:rsidRDefault="00BC5099" w:rsidP="006D67F5">
            <w:pPr>
              <w:rPr>
                <w:rFonts w:ascii="Times New Roman" w:eastAsia="Times New Roman" w:hAnsi="Times New Roman" w:cs="Times New Roman"/>
                <w:sz w:val="28"/>
                <w:szCs w:val="28"/>
                <w:lang w:eastAsia="ru-RU"/>
              </w:rPr>
            </w:pPr>
          </w:p>
        </w:tc>
        <w:tc>
          <w:tcPr>
            <w:tcW w:w="1559" w:type="dxa"/>
          </w:tcPr>
          <w:p w:rsidR="00BC5099" w:rsidRPr="00BC5099" w:rsidRDefault="00BC5099" w:rsidP="006D67F5">
            <w:pPr>
              <w:rPr>
                <w:rFonts w:ascii="Times New Roman" w:eastAsia="Times New Roman" w:hAnsi="Times New Roman" w:cs="Times New Roman"/>
                <w:sz w:val="28"/>
                <w:szCs w:val="28"/>
                <w:lang w:eastAsia="ru-RU"/>
              </w:rPr>
            </w:pPr>
          </w:p>
        </w:tc>
        <w:tc>
          <w:tcPr>
            <w:tcW w:w="2078" w:type="dxa"/>
          </w:tcPr>
          <w:p w:rsidR="00BC5099" w:rsidRPr="00BC5099" w:rsidRDefault="00BC5099" w:rsidP="006D67F5">
            <w:pPr>
              <w:jc w:val="right"/>
              <w:rPr>
                <w:rFonts w:ascii="Times New Roman" w:eastAsia="Times New Roman" w:hAnsi="Times New Roman" w:cs="Times New Roman"/>
                <w:sz w:val="28"/>
                <w:szCs w:val="28"/>
                <w:lang w:eastAsia="ru-RU"/>
              </w:rPr>
            </w:pPr>
          </w:p>
        </w:tc>
      </w:tr>
    </w:tbl>
    <w:p w:rsidR="00BC5099" w:rsidRDefault="00BC5099" w:rsidP="006D67F5">
      <w:pPr>
        <w:widowControl w:val="0"/>
        <w:autoSpaceDE w:val="0"/>
        <w:autoSpaceDN w:val="0"/>
        <w:adjustRightInd w:val="0"/>
        <w:spacing w:after="0" w:line="240" w:lineRule="auto"/>
        <w:jc w:val="both"/>
        <w:rPr>
          <w:rFonts w:ascii="Times New Roman" w:hAnsi="Times New Roman" w:cs="Times New Roman"/>
          <w:sz w:val="28"/>
          <w:szCs w:val="28"/>
        </w:rPr>
      </w:pPr>
    </w:p>
    <w:p w:rsidR="00BC5099" w:rsidRPr="00535654" w:rsidRDefault="00BC5099" w:rsidP="006D67F5">
      <w:pPr>
        <w:pStyle w:val="a4"/>
        <w:widowControl w:val="0"/>
        <w:numPr>
          <w:ilvl w:val="0"/>
          <w:numId w:val="10"/>
        </w:numPr>
        <w:spacing w:after="0" w:line="240" w:lineRule="auto"/>
        <w:ind w:left="0"/>
        <w:contextualSpacing w:val="0"/>
        <w:jc w:val="both"/>
        <w:rPr>
          <w:rFonts w:ascii="Times New Roman" w:hAnsi="Times New Roman" w:cs="Times New Roman"/>
          <w:sz w:val="32"/>
          <w:szCs w:val="32"/>
        </w:rPr>
      </w:pPr>
      <w:r w:rsidRPr="008D1F97">
        <w:rPr>
          <w:rFonts w:ascii="Times New Roman" w:hAnsi="Times New Roman" w:cs="Times New Roman"/>
          <w:b/>
          <w:bCs/>
          <w:sz w:val="28"/>
          <w:szCs w:val="28"/>
        </w:rPr>
        <w:t>содержание</w:t>
      </w:r>
      <w:r w:rsidRPr="00072D4D">
        <w:rPr>
          <w:rFonts w:ascii="Times New Roman" w:hAnsi="Times New Roman" w:cs="Times New Roman"/>
          <w:sz w:val="28"/>
          <w:szCs w:val="28"/>
        </w:rPr>
        <w:t xml:space="preserve">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w:t>
      </w:r>
      <w:r>
        <w:rPr>
          <w:rFonts w:ascii="Times New Roman" w:hAnsi="Times New Roman" w:cs="Times New Roman"/>
          <w:sz w:val="28"/>
          <w:szCs w:val="28"/>
        </w:rPr>
        <w:t>;</w:t>
      </w:r>
    </w:p>
    <w:p w:rsidR="00BC5099" w:rsidRPr="00867E70" w:rsidRDefault="00BC5099" w:rsidP="006D67F5">
      <w:pPr>
        <w:pStyle w:val="a4"/>
        <w:widowControl w:val="0"/>
        <w:numPr>
          <w:ilvl w:val="0"/>
          <w:numId w:val="10"/>
        </w:numPr>
        <w:spacing w:after="0" w:line="240" w:lineRule="auto"/>
        <w:ind w:left="0"/>
        <w:contextualSpacing w:val="0"/>
        <w:jc w:val="both"/>
        <w:rPr>
          <w:rFonts w:ascii="Times New Roman" w:hAnsi="Times New Roman" w:cs="Times New Roman"/>
          <w:sz w:val="32"/>
          <w:szCs w:val="32"/>
        </w:rPr>
      </w:pPr>
      <w:r>
        <w:rPr>
          <w:rFonts w:ascii="Times New Roman" w:hAnsi="Times New Roman" w:cs="Times New Roman"/>
          <w:sz w:val="28"/>
          <w:szCs w:val="28"/>
        </w:rPr>
        <w:t>с</w:t>
      </w:r>
      <w:r w:rsidRPr="00867E70">
        <w:rPr>
          <w:rFonts w:ascii="Times New Roman" w:hAnsi="Times New Roman" w:cs="Times New Roman"/>
          <w:sz w:val="28"/>
          <w:szCs w:val="28"/>
        </w:rPr>
        <w:t>одержание программы соответствует актуальности, цели и задачам ДОП, современным тенденциям развития дополнительного образования, учтены возрастные особенности, уровень обучающихся, отраж</w:t>
      </w:r>
      <w:r>
        <w:rPr>
          <w:rFonts w:ascii="Times New Roman" w:hAnsi="Times New Roman" w:cs="Times New Roman"/>
          <w:sz w:val="28"/>
          <w:szCs w:val="28"/>
        </w:rPr>
        <w:t>ены</w:t>
      </w:r>
      <w:r w:rsidRPr="00867E70">
        <w:rPr>
          <w:rFonts w:ascii="Times New Roman" w:hAnsi="Times New Roman" w:cs="Times New Roman"/>
          <w:sz w:val="28"/>
          <w:szCs w:val="28"/>
        </w:rPr>
        <w:t xml:space="preserve"> основные дидактические принципы</w:t>
      </w:r>
      <w:r>
        <w:rPr>
          <w:rFonts w:ascii="Times New Roman" w:hAnsi="Times New Roman" w:cs="Times New Roman"/>
          <w:sz w:val="28"/>
          <w:szCs w:val="28"/>
        </w:rPr>
        <w:t>;</w:t>
      </w:r>
    </w:p>
    <w:p w:rsidR="00BC5099" w:rsidRPr="008D1F97" w:rsidRDefault="00BC5099" w:rsidP="00BC5099">
      <w:pPr>
        <w:pStyle w:val="a4"/>
        <w:widowControl w:val="0"/>
        <w:numPr>
          <w:ilvl w:val="0"/>
          <w:numId w:val="10"/>
        </w:numPr>
        <w:autoSpaceDE w:val="0"/>
        <w:autoSpaceDN w:val="0"/>
        <w:adjustRightInd w:val="0"/>
        <w:spacing w:after="0" w:line="240" w:lineRule="auto"/>
        <w:ind w:left="0"/>
        <w:contextualSpacing w:val="0"/>
        <w:jc w:val="both"/>
        <w:rPr>
          <w:rFonts w:ascii="Times New Roman" w:hAnsi="Times New Roman" w:cs="Times New Roman"/>
          <w:color w:val="000000"/>
          <w:sz w:val="32"/>
          <w:szCs w:val="32"/>
        </w:rPr>
      </w:pPr>
      <w:r>
        <w:rPr>
          <w:rFonts w:ascii="Times New Roman" w:hAnsi="Times New Roman" w:cs="Times New Roman"/>
          <w:sz w:val="28"/>
          <w:szCs w:val="28"/>
        </w:rPr>
        <w:t>в</w:t>
      </w:r>
      <w:r w:rsidRPr="00867E70">
        <w:rPr>
          <w:rFonts w:ascii="Times New Roman" w:hAnsi="Times New Roman" w:cs="Times New Roman"/>
          <w:sz w:val="28"/>
          <w:szCs w:val="28"/>
        </w:rPr>
        <w:t xml:space="preserve"> содержании программы дается описание разделов и тем программы в соответствии с последовательностью, заданной учебным планом, включая описание теоретических и практических частей и форм контроля по каждой теме, соответствующих цели, задачам и планируемым результатам освоения программы (отмечается логика, последовательность, аргументированность, системность, научно-методическая обоснованность, соответствие учебному плану; стиль изложения понятен)</w:t>
      </w:r>
      <w:r>
        <w:rPr>
          <w:rFonts w:ascii="Times New Roman" w:hAnsi="Times New Roman" w:cs="Times New Roman"/>
          <w:sz w:val="28"/>
          <w:szCs w:val="28"/>
        </w:rPr>
        <w:t>:</w:t>
      </w:r>
    </w:p>
    <w:p w:rsidR="00BC5099" w:rsidRPr="008D1F97" w:rsidRDefault="00BC5099" w:rsidP="00BC5099">
      <w:pPr>
        <w:widowControl w:val="0"/>
        <w:autoSpaceDE w:val="0"/>
        <w:autoSpaceDN w:val="0"/>
        <w:adjustRightInd w:val="0"/>
        <w:spacing w:after="0" w:line="240" w:lineRule="auto"/>
        <w:ind w:firstLine="709"/>
        <w:jc w:val="both"/>
        <w:rPr>
          <w:rFonts w:ascii="Times New Roman" w:hAnsi="Times New Roman" w:cs="Times New Roman"/>
          <w:i/>
          <w:iCs/>
          <w:sz w:val="28"/>
          <w:szCs w:val="28"/>
          <w:u w:val="single"/>
        </w:rPr>
      </w:pPr>
      <w:r w:rsidRPr="008D1F97">
        <w:rPr>
          <w:rFonts w:ascii="Times New Roman" w:hAnsi="Times New Roman" w:cs="Times New Roman"/>
          <w:i/>
          <w:iCs/>
          <w:sz w:val="28"/>
          <w:szCs w:val="28"/>
          <w:u w:val="single"/>
        </w:rPr>
        <w:t xml:space="preserve">Учебный план 1 год обучения </w:t>
      </w:r>
    </w:p>
    <w:p w:rsidR="00BC5099" w:rsidRPr="008D1F97" w:rsidRDefault="00BC5099" w:rsidP="00BC5099">
      <w:pPr>
        <w:widowControl w:val="0"/>
        <w:autoSpaceDE w:val="0"/>
        <w:autoSpaceDN w:val="0"/>
        <w:adjustRightInd w:val="0"/>
        <w:spacing w:after="0" w:line="240" w:lineRule="auto"/>
        <w:ind w:firstLine="709"/>
        <w:jc w:val="both"/>
        <w:rPr>
          <w:rFonts w:ascii="Times New Roman" w:hAnsi="Times New Roman" w:cs="Times New Roman"/>
          <w:i/>
          <w:iCs/>
          <w:sz w:val="28"/>
          <w:szCs w:val="28"/>
        </w:rPr>
      </w:pPr>
      <w:r w:rsidRPr="008D1F97">
        <w:rPr>
          <w:rFonts w:ascii="Times New Roman" w:hAnsi="Times New Roman" w:cs="Times New Roman"/>
          <w:i/>
          <w:iCs/>
          <w:sz w:val="28"/>
          <w:szCs w:val="28"/>
        </w:rPr>
        <w:t xml:space="preserve">Тема 1. Название темы </w:t>
      </w:r>
    </w:p>
    <w:p w:rsidR="00BC5099" w:rsidRPr="008D1F97" w:rsidRDefault="00BC5099" w:rsidP="00BC5099">
      <w:pPr>
        <w:widowControl w:val="0"/>
        <w:autoSpaceDE w:val="0"/>
        <w:autoSpaceDN w:val="0"/>
        <w:adjustRightInd w:val="0"/>
        <w:spacing w:after="0" w:line="240" w:lineRule="auto"/>
        <w:ind w:firstLine="709"/>
        <w:jc w:val="both"/>
        <w:rPr>
          <w:rFonts w:ascii="Times New Roman" w:hAnsi="Times New Roman" w:cs="Times New Roman"/>
          <w:i/>
          <w:iCs/>
          <w:sz w:val="28"/>
          <w:szCs w:val="28"/>
        </w:rPr>
      </w:pPr>
      <w:r w:rsidRPr="008D1F97">
        <w:rPr>
          <w:rFonts w:ascii="Times New Roman" w:hAnsi="Times New Roman" w:cs="Times New Roman"/>
          <w:i/>
          <w:iCs/>
          <w:sz w:val="28"/>
          <w:szCs w:val="28"/>
        </w:rPr>
        <w:t xml:space="preserve">Теория </w:t>
      </w:r>
    </w:p>
    <w:p w:rsidR="00BC5099" w:rsidRPr="008D1F97" w:rsidRDefault="00BC5099" w:rsidP="00BC5099">
      <w:pPr>
        <w:widowControl w:val="0"/>
        <w:autoSpaceDE w:val="0"/>
        <w:autoSpaceDN w:val="0"/>
        <w:adjustRightInd w:val="0"/>
        <w:spacing w:after="0" w:line="240" w:lineRule="auto"/>
        <w:ind w:firstLine="709"/>
        <w:jc w:val="both"/>
        <w:rPr>
          <w:rFonts w:ascii="Times New Roman" w:hAnsi="Times New Roman" w:cs="Times New Roman"/>
          <w:i/>
          <w:iCs/>
          <w:sz w:val="28"/>
          <w:szCs w:val="28"/>
        </w:rPr>
      </w:pPr>
      <w:r w:rsidRPr="008D1F97">
        <w:rPr>
          <w:rFonts w:ascii="Times New Roman" w:hAnsi="Times New Roman" w:cs="Times New Roman"/>
          <w:i/>
          <w:iCs/>
          <w:sz w:val="28"/>
          <w:szCs w:val="28"/>
        </w:rPr>
        <w:lastRenderedPageBreak/>
        <w:t xml:space="preserve">Практика </w:t>
      </w:r>
    </w:p>
    <w:p w:rsidR="00BC5099" w:rsidRPr="008D1F97" w:rsidRDefault="00BC5099" w:rsidP="00BC5099">
      <w:pPr>
        <w:widowControl w:val="0"/>
        <w:autoSpaceDE w:val="0"/>
        <w:autoSpaceDN w:val="0"/>
        <w:adjustRightInd w:val="0"/>
        <w:spacing w:after="0" w:line="240" w:lineRule="auto"/>
        <w:ind w:firstLine="709"/>
        <w:jc w:val="both"/>
        <w:rPr>
          <w:rFonts w:ascii="Times New Roman" w:hAnsi="Times New Roman" w:cs="Times New Roman"/>
          <w:i/>
          <w:iCs/>
          <w:sz w:val="28"/>
          <w:szCs w:val="28"/>
        </w:rPr>
      </w:pPr>
      <w:r w:rsidRPr="008D1F97">
        <w:rPr>
          <w:rFonts w:ascii="Times New Roman" w:hAnsi="Times New Roman" w:cs="Times New Roman"/>
          <w:i/>
          <w:iCs/>
          <w:sz w:val="28"/>
          <w:szCs w:val="28"/>
        </w:rPr>
        <w:t xml:space="preserve">Тема 2. Название темы </w:t>
      </w:r>
    </w:p>
    <w:p w:rsidR="00BC5099" w:rsidRPr="008D1F97" w:rsidRDefault="00BC5099" w:rsidP="00BC5099">
      <w:pPr>
        <w:widowControl w:val="0"/>
        <w:autoSpaceDE w:val="0"/>
        <w:autoSpaceDN w:val="0"/>
        <w:adjustRightInd w:val="0"/>
        <w:spacing w:after="0" w:line="240" w:lineRule="auto"/>
        <w:ind w:firstLine="709"/>
        <w:jc w:val="both"/>
        <w:rPr>
          <w:rFonts w:ascii="Times New Roman" w:hAnsi="Times New Roman" w:cs="Times New Roman"/>
          <w:i/>
          <w:iCs/>
          <w:sz w:val="28"/>
          <w:szCs w:val="28"/>
        </w:rPr>
      </w:pPr>
      <w:r w:rsidRPr="008D1F97">
        <w:rPr>
          <w:rFonts w:ascii="Times New Roman" w:hAnsi="Times New Roman" w:cs="Times New Roman"/>
          <w:i/>
          <w:iCs/>
          <w:sz w:val="28"/>
          <w:szCs w:val="28"/>
        </w:rPr>
        <w:t xml:space="preserve">Теория </w:t>
      </w:r>
    </w:p>
    <w:p w:rsidR="00BC5099" w:rsidRPr="008D1F97" w:rsidRDefault="00BC5099" w:rsidP="00BC5099">
      <w:pPr>
        <w:widowControl w:val="0"/>
        <w:autoSpaceDE w:val="0"/>
        <w:autoSpaceDN w:val="0"/>
        <w:adjustRightInd w:val="0"/>
        <w:spacing w:after="0" w:line="240" w:lineRule="auto"/>
        <w:ind w:firstLine="709"/>
        <w:jc w:val="both"/>
        <w:rPr>
          <w:rFonts w:ascii="Times New Roman" w:hAnsi="Times New Roman" w:cs="Times New Roman"/>
          <w:i/>
          <w:iCs/>
          <w:sz w:val="28"/>
          <w:szCs w:val="28"/>
        </w:rPr>
      </w:pPr>
      <w:r w:rsidRPr="008D1F97">
        <w:rPr>
          <w:rFonts w:ascii="Times New Roman" w:hAnsi="Times New Roman" w:cs="Times New Roman"/>
          <w:i/>
          <w:iCs/>
          <w:sz w:val="28"/>
          <w:szCs w:val="28"/>
        </w:rPr>
        <w:t xml:space="preserve">Практика </w:t>
      </w:r>
    </w:p>
    <w:p w:rsidR="00BC5099" w:rsidRPr="006D67F5" w:rsidRDefault="006D67F5" w:rsidP="006D67F5">
      <w:pPr>
        <w:widowControl w:val="0"/>
        <w:autoSpaceDE w:val="0"/>
        <w:autoSpaceDN w:val="0"/>
        <w:adjustRightInd w:val="0"/>
        <w:spacing w:after="0" w:line="240" w:lineRule="auto"/>
        <w:jc w:val="both"/>
        <w:rPr>
          <w:rFonts w:ascii="Times New Roman" w:hAnsi="Times New Roman" w:cs="Times New Roman"/>
          <w:b/>
          <w:sz w:val="28"/>
          <w:szCs w:val="28"/>
        </w:rPr>
      </w:pPr>
      <w:r w:rsidRPr="006D67F5">
        <w:rPr>
          <w:rFonts w:ascii="Times New Roman" w:hAnsi="Times New Roman" w:cs="Times New Roman"/>
          <w:b/>
          <w:sz w:val="28"/>
          <w:szCs w:val="28"/>
        </w:rPr>
        <w:t>Например:</w:t>
      </w:r>
    </w:p>
    <w:p w:rsidR="007B675D" w:rsidRPr="009860BC" w:rsidRDefault="007B675D" w:rsidP="009860BC">
      <w:pPr>
        <w:spacing w:after="0" w:line="240" w:lineRule="auto"/>
        <w:jc w:val="center"/>
        <w:rPr>
          <w:rFonts w:ascii="Times New Roman" w:eastAsia="Times New Roman" w:hAnsi="Times New Roman" w:cs="Times New Roman"/>
          <w:b/>
          <w:sz w:val="24"/>
          <w:szCs w:val="24"/>
          <w:lang w:eastAsia="ru-RU"/>
        </w:rPr>
      </w:pPr>
      <w:r w:rsidRPr="009860BC">
        <w:rPr>
          <w:rFonts w:ascii="Times New Roman" w:eastAsia="Times New Roman" w:hAnsi="Times New Roman" w:cs="Times New Roman"/>
          <w:b/>
          <w:sz w:val="24"/>
          <w:szCs w:val="24"/>
          <w:lang w:eastAsia="ru-RU"/>
        </w:rPr>
        <w:t>Учебный план</w:t>
      </w:r>
    </w:p>
    <w:tbl>
      <w:tblPr>
        <w:tblStyle w:val="a3"/>
        <w:tblW w:w="9161" w:type="dxa"/>
        <w:tblLayout w:type="fixed"/>
        <w:tblLook w:val="04A0" w:firstRow="1" w:lastRow="0" w:firstColumn="1" w:lastColumn="0" w:noHBand="0" w:noVBand="1"/>
      </w:tblPr>
      <w:tblGrid>
        <w:gridCol w:w="704"/>
        <w:gridCol w:w="2787"/>
        <w:gridCol w:w="899"/>
        <w:gridCol w:w="992"/>
        <w:gridCol w:w="1417"/>
        <w:gridCol w:w="2362"/>
      </w:tblGrid>
      <w:tr w:rsidR="007B675D" w:rsidRPr="009860BC" w:rsidTr="00BC5099">
        <w:trPr>
          <w:trHeight w:val="360"/>
        </w:trPr>
        <w:tc>
          <w:tcPr>
            <w:tcW w:w="704" w:type="dxa"/>
            <w:vMerge w:val="restart"/>
          </w:tcPr>
          <w:p w:rsidR="007B675D" w:rsidRPr="009860BC" w:rsidRDefault="000D2839"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w:t>
            </w:r>
            <w:r w:rsidR="007B675D" w:rsidRPr="009860BC">
              <w:rPr>
                <w:rFonts w:ascii="Times New Roman" w:eastAsia="Times New Roman" w:hAnsi="Times New Roman" w:cs="Times New Roman"/>
                <w:sz w:val="24"/>
                <w:szCs w:val="24"/>
                <w:lang w:eastAsia="ru-RU"/>
              </w:rPr>
              <w:t xml:space="preserve"> п/п </w:t>
            </w:r>
          </w:p>
        </w:tc>
        <w:tc>
          <w:tcPr>
            <w:tcW w:w="2787" w:type="dxa"/>
            <w:vMerge w:val="restart"/>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Наименование темы</w:t>
            </w:r>
          </w:p>
        </w:tc>
        <w:tc>
          <w:tcPr>
            <w:tcW w:w="3308" w:type="dxa"/>
            <w:gridSpan w:val="3"/>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Количество часов</w:t>
            </w:r>
          </w:p>
        </w:tc>
        <w:tc>
          <w:tcPr>
            <w:tcW w:w="2362" w:type="dxa"/>
            <w:vMerge w:val="restart"/>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Форма аттестации/ контроля</w:t>
            </w:r>
          </w:p>
        </w:tc>
      </w:tr>
      <w:tr w:rsidR="007B675D" w:rsidRPr="009860BC" w:rsidTr="00BC5099">
        <w:trPr>
          <w:trHeight w:val="285"/>
        </w:trPr>
        <w:tc>
          <w:tcPr>
            <w:tcW w:w="704" w:type="dxa"/>
            <w:vMerge/>
          </w:tcPr>
          <w:p w:rsidR="007B675D" w:rsidRPr="009860BC" w:rsidRDefault="007B675D" w:rsidP="009860BC">
            <w:pPr>
              <w:jc w:val="both"/>
              <w:rPr>
                <w:rFonts w:ascii="Times New Roman" w:eastAsia="Times New Roman" w:hAnsi="Times New Roman" w:cs="Times New Roman"/>
                <w:sz w:val="24"/>
                <w:szCs w:val="24"/>
                <w:lang w:eastAsia="ru-RU"/>
              </w:rPr>
            </w:pPr>
          </w:p>
        </w:tc>
        <w:tc>
          <w:tcPr>
            <w:tcW w:w="2787" w:type="dxa"/>
            <w:vMerge/>
          </w:tcPr>
          <w:p w:rsidR="007B675D" w:rsidRPr="009860BC" w:rsidRDefault="007B675D" w:rsidP="009860BC">
            <w:pPr>
              <w:jc w:val="both"/>
              <w:rPr>
                <w:rFonts w:ascii="Times New Roman" w:eastAsia="Times New Roman" w:hAnsi="Times New Roman" w:cs="Times New Roman"/>
                <w:sz w:val="24"/>
                <w:szCs w:val="24"/>
                <w:lang w:eastAsia="ru-RU"/>
              </w:rPr>
            </w:pPr>
          </w:p>
        </w:tc>
        <w:tc>
          <w:tcPr>
            <w:tcW w:w="899"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всего</w:t>
            </w:r>
          </w:p>
        </w:tc>
        <w:tc>
          <w:tcPr>
            <w:tcW w:w="992"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теория</w:t>
            </w:r>
          </w:p>
        </w:tc>
        <w:tc>
          <w:tcPr>
            <w:tcW w:w="1417"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практика</w:t>
            </w:r>
          </w:p>
        </w:tc>
        <w:tc>
          <w:tcPr>
            <w:tcW w:w="2362" w:type="dxa"/>
            <w:vMerge/>
          </w:tcPr>
          <w:p w:rsidR="007B675D" w:rsidRPr="009860BC" w:rsidRDefault="007B675D" w:rsidP="009860BC">
            <w:pPr>
              <w:jc w:val="both"/>
              <w:rPr>
                <w:rFonts w:ascii="Times New Roman" w:eastAsia="Times New Roman" w:hAnsi="Times New Roman" w:cs="Times New Roman"/>
                <w:sz w:val="24"/>
                <w:szCs w:val="24"/>
                <w:lang w:eastAsia="ru-RU"/>
              </w:rPr>
            </w:pPr>
          </w:p>
        </w:tc>
      </w:tr>
      <w:tr w:rsidR="007B675D" w:rsidRPr="009860BC" w:rsidTr="00BC5099">
        <w:tc>
          <w:tcPr>
            <w:tcW w:w="704"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1.</w:t>
            </w:r>
          </w:p>
        </w:tc>
        <w:tc>
          <w:tcPr>
            <w:tcW w:w="2787" w:type="dxa"/>
          </w:tcPr>
          <w:p w:rsidR="007B675D" w:rsidRPr="009860BC" w:rsidRDefault="007B675D" w:rsidP="00FD4F27">
            <w:pP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Вводное занятие</w:t>
            </w:r>
            <w:r w:rsidR="00BC5099">
              <w:rPr>
                <w:rFonts w:ascii="Times New Roman" w:eastAsia="Times New Roman" w:hAnsi="Times New Roman" w:cs="Times New Roman"/>
                <w:sz w:val="24"/>
                <w:szCs w:val="24"/>
                <w:lang w:eastAsia="ru-RU"/>
              </w:rPr>
              <w:t>. Входн</w:t>
            </w:r>
            <w:r w:rsidR="00FD4F27">
              <w:rPr>
                <w:rFonts w:ascii="Times New Roman" w:eastAsia="Times New Roman" w:hAnsi="Times New Roman" w:cs="Times New Roman"/>
                <w:sz w:val="24"/>
                <w:szCs w:val="24"/>
                <w:lang w:eastAsia="ru-RU"/>
              </w:rPr>
              <w:t>ой контроль</w:t>
            </w:r>
            <w:r w:rsidR="00BC5099">
              <w:rPr>
                <w:rFonts w:ascii="Times New Roman" w:eastAsia="Times New Roman" w:hAnsi="Times New Roman" w:cs="Times New Roman"/>
                <w:sz w:val="24"/>
                <w:szCs w:val="24"/>
                <w:lang w:eastAsia="ru-RU"/>
              </w:rPr>
              <w:t>. Инструктаж по ТБ.</w:t>
            </w:r>
          </w:p>
        </w:tc>
        <w:tc>
          <w:tcPr>
            <w:tcW w:w="899"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1</w:t>
            </w:r>
          </w:p>
        </w:tc>
        <w:tc>
          <w:tcPr>
            <w:tcW w:w="992"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0,5</w:t>
            </w:r>
          </w:p>
        </w:tc>
        <w:tc>
          <w:tcPr>
            <w:tcW w:w="1417"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0,5</w:t>
            </w:r>
          </w:p>
        </w:tc>
        <w:tc>
          <w:tcPr>
            <w:tcW w:w="2362"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 xml:space="preserve">Опрос </w:t>
            </w:r>
          </w:p>
        </w:tc>
      </w:tr>
      <w:tr w:rsidR="007B675D" w:rsidRPr="009860BC" w:rsidTr="00BC5099">
        <w:tc>
          <w:tcPr>
            <w:tcW w:w="704"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2.</w:t>
            </w:r>
          </w:p>
        </w:tc>
        <w:tc>
          <w:tcPr>
            <w:tcW w:w="2787"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Общая физическая подготовка</w:t>
            </w:r>
          </w:p>
        </w:tc>
        <w:tc>
          <w:tcPr>
            <w:tcW w:w="899"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3</w:t>
            </w:r>
          </w:p>
        </w:tc>
        <w:tc>
          <w:tcPr>
            <w:tcW w:w="992"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0,5</w:t>
            </w:r>
          </w:p>
        </w:tc>
        <w:tc>
          <w:tcPr>
            <w:tcW w:w="1417"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2,5</w:t>
            </w:r>
          </w:p>
        </w:tc>
        <w:tc>
          <w:tcPr>
            <w:tcW w:w="2362"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Игра, соревнование</w:t>
            </w:r>
          </w:p>
        </w:tc>
      </w:tr>
      <w:tr w:rsidR="007B675D" w:rsidRPr="009860BC" w:rsidTr="00BC5099">
        <w:tc>
          <w:tcPr>
            <w:tcW w:w="704"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3.</w:t>
            </w:r>
          </w:p>
        </w:tc>
        <w:tc>
          <w:tcPr>
            <w:tcW w:w="2787"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Специальная физическая подготовка</w:t>
            </w:r>
          </w:p>
        </w:tc>
        <w:tc>
          <w:tcPr>
            <w:tcW w:w="899"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2</w:t>
            </w:r>
          </w:p>
        </w:tc>
        <w:tc>
          <w:tcPr>
            <w:tcW w:w="992"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0,5</w:t>
            </w:r>
          </w:p>
        </w:tc>
        <w:tc>
          <w:tcPr>
            <w:tcW w:w="1417"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1,5</w:t>
            </w:r>
          </w:p>
        </w:tc>
        <w:tc>
          <w:tcPr>
            <w:tcW w:w="2362"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Соревнование, игра</w:t>
            </w:r>
          </w:p>
        </w:tc>
      </w:tr>
      <w:tr w:rsidR="007B675D" w:rsidRPr="009860BC" w:rsidTr="00BC5099">
        <w:tc>
          <w:tcPr>
            <w:tcW w:w="704" w:type="dxa"/>
          </w:tcPr>
          <w:p w:rsidR="007B675D" w:rsidRPr="009860BC" w:rsidRDefault="007B675D" w:rsidP="009860BC">
            <w:pPr>
              <w:jc w:val="both"/>
              <w:rPr>
                <w:rFonts w:ascii="Times New Roman" w:eastAsia="Times New Roman" w:hAnsi="Times New Roman" w:cs="Times New Roman"/>
                <w:sz w:val="24"/>
                <w:szCs w:val="24"/>
                <w:lang w:eastAsia="ru-RU"/>
              </w:rPr>
            </w:pPr>
          </w:p>
        </w:tc>
        <w:tc>
          <w:tcPr>
            <w:tcW w:w="2787" w:type="dxa"/>
          </w:tcPr>
          <w:p w:rsidR="007B675D" w:rsidRPr="009860BC" w:rsidRDefault="007B675D" w:rsidP="009860BC">
            <w:pPr>
              <w:jc w:val="both"/>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 xml:space="preserve">Итого: </w:t>
            </w:r>
          </w:p>
        </w:tc>
        <w:tc>
          <w:tcPr>
            <w:tcW w:w="899" w:type="dxa"/>
          </w:tcPr>
          <w:p w:rsidR="007B675D" w:rsidRPr="009860BC" w:rsidRDefault="007B675D" w:rsidP="009860BC">
            <w:pP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6</w:t>
            </w:r>
          </w:p>
        </w:tc>
        <w:tc>
          <w:tcPr>
            <w:tcW w:w="992" w:type="dxa"/>
          </w:tcPr>
          <w:p w:rsidR="007B675D" w:rsidRPr="009860BC" w:rsidRDefault="007B675D" w:rsidP="009860BC">
            <w:pP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1,5</w:t>
            </w:r>
          </w:p>
        </w:tc>
        <w:tc>
          <w:tcPr>
            <w:tcW w:w="1417" w:type="dxa"/>
          </w:tcPr>
          <w:p w:rsidR="007B675D" w:rsidRPr="009860BC" w:rsidRDefault="007B675D" w:rsidP="009860BC">
            <w:pP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4,5</w:t>
            </w:r>
          </w:p>
        </w:tc>
        <w:tc>
          <w:tcPr>
            <w:tcW w:w="2362" w:type="dxa"/>
          </w:tcPr>
          <w:p w:rsidR="007B675D" w:rsidRPr="009860BC" w:rsidRDefault="007B675D" w:rsidP="009860BC">
            <w:pPr>
              <w:jc w:val="right"/>
              <w:rPr>
                <w:rFonts w:ascii="Times New Roman" w:eastAsia="Times New Roman" w:hAnsi="Times New Roman" w:cs="Times New Roman"/>
                <w:sz w:val="24"/>
                <w:szCs w:val="24"/>
                <w:lang w:eastAsia="ru-RU"/>
              </w:rPr>
            </w:pPr>
          </w:p>
        </w:tc>
      </w:tr>
    </w:tbl>
    <w:p w:rsidR="007B675D" w:rsidRPr="009860BC" w:rsidRDefault="007B675D" w:rsidP="009860BC">
      <w:pPr>
        <w:spacing w:after="0" w:line="240" w:lineRule="auto"/>
        <w:jc w:val="both"/>
        <w:rPr>
          <w:rFonts w:ascii="Times New Roman" w:eastAsia="Times New Roman" w:hAnsi="Times New Roman" w:cs="Times New Roman"/>
          <w:sz w:val="24"/>
          <w:szCs w:val="24"/>
          <w:lang w:eastAsia="ru-RU"/>
        </w:rPr>
      </w:pPr>
    </w:p>
    <w:p w:rsidR="007B675D" w:rsidRDefault="00846EE6" w:rsidP="009860B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2.6. </w:t>
      </w:r>
      <w:r w:rsidR="007B675D" w:rsidRPr="00BC5099">
        <w:rPr>
          <w:rFonts w:ascii="Times New Roman" w:eastAsia="Times New Roman" w:hAnsi="Times New Roman" w:cs="Times New Roman"/>
          <w:b/>
          <w:sz w:val="28"/>
          <w:szCs w:val="28"/>
          <w:lang w:eastAsia="ru-RU"/>
        </w:rPr>
        <w:t>Содержание учебного плана</w:t>
      </w:r>
    </w:p>
    <w:p w:rsidR="00BC5099" w:rsidRPr="00BC5099" w:rsidRDefault="00BC5099" w:rsidP="00BC50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Тема 1. Вводное занятие. Входн</w:t>
      </w:r>
      <w:r w:rsidR="00FD4F27">
        <w:rPr>
          <w:rFonts w:ascii="Times New Roman" w:eastAsia="Times New Roman" w:hAnsi="Times New Roman" w:cs="Times New Roman"/>
          <w:b/>
          <w:sz w:val="28"/>
          <w:szCs w:val="28"/>
          <w:lang w:eastAsia="ru-RU"/>
        </w:rPr>
        <w:t>ой контроль</w:t>
      </w:r>
      <w:r>
        <w:rPr>
          <w:rFonts w:ascii="Times New Roman" w:eastAsia="Times New Roman" w:hAnsi="Times New Roman" w:cs="Times New Roman"/>
          <w:b/>
          <w:sz w:val="28"/>
          <w:szCs w:val="28"/>
          <w:lang w:eastAsia="ru-RU"/>
        </w:rPr>
        <w:t>. Инструктаж по технике безопасности.</w:t>
      </w:r>
    </w:p>
    <w:p w:rsidR="007B675D" w:rsidRPr="00BC5099" w:rsidRDefault="007B675D" w:rsidP="009860BC">
      <w:pPr>
        <w:spacing w:after="0" w:line="240" w:lineRule="auto"/>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b/>
          <w:sz w:val="28"/>
          <w:szCs w:val="28"/>
          <w:lang w:eastAsia="ru-RU"/>
        </w:rPr>
        <w:t>Тема 3.</w:t>
      </w:r>
      <w:r w:rsidRPr="00BC5099">
        <w:rPr>
          <w:rFonts w:ascii="Times New Roman" w:eastAsia="Times New Roman" w:hAnsi="Times New Roman" w:cs="Times New Roman"/>
          <w:sz w:val="28"/>
          <w:szCs w:val="28"/>
          <w:lang w:eastAsia="ru-RU"/>
        </w:rPr>
        <w:t xml:space="preserve"> Специальная физическая подготовка. </w:t>
      </w:r>
    </w:p>
    <w:p w:rsidR="007B675D" w:rsidRPr="00BC5099" w:rsidRDefault="007B675D" w:rsidP="009860BC">
      <w:pPr>
        <w:spacing w:after="0" w:line="240" w:lineRule="auto"/>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b/>
          <w:sz w:val="28"/>
          <w:szCs w:val="28"/>
          <w:lang w:eastAsia="ru-RU"/>
        </w:rPr>
        <w:t>Теория:</w:t>
      </w:r>
      <w:r w:rsidRPr="00BC5099">
        <w:rPr>
          <w:rFonts w:ascii="Times New Roman" w:eastAsia="Times New Roman" w:hAnsi="Times New Roman" w:cs="Times New Roman"/>
          <w:sz w:val="28"/>
          <w:szCs w:val="28"/>
          <w:lang w:eastAsia="ru-RU"/>
        </w:rPr>
        <w:t xml:space="preserve"> Направленность специальной физической подготовки. Специальная физическая подготовка как основа развития специальных физических качеств, способностей, двигательных функций спортсмена и повышения спортивной работоспособности. </w:t>
      </w:r>
    </w:p>
    <w:p w:rsidR="007B675D" w:rsidRPr="00BC5099" w:rsidRDefault="007B675D" w:rsidP="009860BC">
      <w:pPr>
        <w:spacing w:after="0" w:line="240" w:lineRule="auto"/>
        <w:jc w:val="both"/>
        <w:rPr>
          <w:rFonts w:ascii="Times New Roman" w:eastAsia="Times New Roman" w:hAnsi="Times New Roman" w:cs="Times New Roman"/>
          <w:sz w:val="28"/>
          <w:szCs w:val="28"/>
          <w:lang w:eastAsia="ru-RU"/>
        </w:rPr>
      </w:pPr>
      <w:r w:rsidRPr="00BC5099">
        <w:rPr>
          <w:rFonts w:ascii="Times New Roman" w:eastAsia="Times New Roman" w:hAnsi="Times New Roman" w:cs="Times New Roman"/>
          <w:b/>
          <w:sz w:val="28"/>
          <w:szCs w:val="28"/>
          <w:lang w:eastAsia="ru-RU"/>
        </w:rPr>
        <w:t xml:space="preserve">Практика: </w:t>
      </w:r>
      <w:r w:rsidRPr="00BC5099">
        <w:rPr>
          <w:rFonts w:ascii="Times New Roman" w:eastAsia="Times New Roman" w:hAnsi="Times New Roman" w:cs="Times New Roman"/>
          <w:sz w:val="28"/>
          <w:szCs w:val="28"/>
          <w:lang w:eastAsia="ru-RU"/>
        </w:rPr>
        <w:t xml:space="preserve">1.Упражнения для развития быстроты. 2.Упражнения для развития ловкости. 3.Упражнения для развития силы. 4.Упражнения для развития специальной выносливости. 5.Упражнения для развития гибкости. 6.Базовые элементы: боевая стойка, передвижения, дистанция, прямые одиночные удары и защиты от них. </w:t>
      </w:r>
    </w:p>
    <w:p w:rsidR="007B675D" w:rsidRDefault="000D2839" w:rsidP="009860BC">
      <w:pPr>
        <w:widowControl w:val="0"/>
        <w:spacing w:after="0" w:line="240" w:lineRule="auto"/>
        <w:ind w:firstLine="709"/>
        <w:jc w:val="both"/>
        <w:rPr>
          <w:rFonts w:ascii="Times New Roman" w:hAnsi="Times New Roman" w:cs="Times New Roman"/>
          <w:sz w:val="28"/>
          <w:szCs w:val="28"/>
        </w:rPr>
      </w:pPr>
      <w:r w:rsidRPr="006D67F5">
        <w:rPr>
          <w:rFonts w:ascii="Times New Roman" w:hAnsi="Times New Roman" w:cs="Times New Roman"/>
          <w:b/>
          <w:bCs/>
          <w:sz w:val="28"/>
          <w:szCs w:val="28"/>
        </w:rPr>
        <w:t xml:space="preserve">Календарный учебный график. </w:t>
      </w:r>
      <w:r w:rsidRPr="006D67F5">
        <w:rPr>
          <w:rFonts w:ascii="Times New Roman" w:hAnsi="Times New Roman" w:cs="Times New Roman"/>
          <w:sz w:val="28"/>
          <w:szCs w:val="28"/>
        </w:rPr>
        <w:t>Федеральный Закон от 29.12.2012 № 273-ФЗ «Об образовании в Российской Федерации» определяет требования к календарному учебному графику: количество учебных недель, количество учебных дней, даты начала и окончания реализации программы, ее модулей, последовательность реализации содержания учебного плана, продолжительность каникул. Календарный учебный график является обязательным приложением к программе и составляется для каждой группы:</w:t>
      </w:r>
    </w:p>
    <w:p w:rsidR="00FD4F27" w:rsidRPr="00FD4F27" w:rsidRDefault="00FD4F27" w:rsidP="00FD4F27">
      <w:pPr>
        <w:jc w:val="center"/>
        <w:rPr>
          <w:rFonts w:ascii="Times New Roman" w:hAnsi="Times New Roman" w:cs="Times New Roman"/>
          <w:b/>
          <w:sz w:val="28"/>
          <w:szCs w:val="28"/>
        </w:rPr>
      </w:pPr>
      <w:r w:rsidRPr="00FD4F27">
        <w:rPr>
          <w:rFonts w:ascii="Times New Roman" w:hAnsi="Times New Roman" w:cs="Times New Roman"/>
          <w:b/>
          <w:sz w:val="28"/>
          <w:szCs w:val="28"/>
        </w:rPr>
        <w:t>Раздел 3. «Комплекс организационно-педагогических условий»</w:t>
      </w:r>
    </w:p>
    <w:p w:rsidR="00FD4F27" w:rsidRPr="00FD4F27" w:rsidRDefault="00FD4F27" w:rsidP="00FD4F27">
      <w:pPr>
        <w:jc w:val="center"/>
        <w:rPr>
          <w:rFonts w:ascii="Times New Roman" w:hAnsi="Times New Roman" w:cs="Times New Roman"/>
          <w:b/>
          <w:sz w:val="28"/>
          <w:szCs w:val="28"/>
        </w:rPr>
      </w:pPr>
      <w:r w:rsidRPr="00FD4F27">
        <w:rPr>
          <w:rFonts w:ascii="Times New Roman" w:hAnsi="Times New Roman" w:cs="Times New Roman"/>
          <w:b/>
          <w:sz w:val="28"/>
          <w:szCs w:val="28"/>
        </w:rPr>
        <w:t>3</w:t>
      </w:r>
      <w:r>
        <w:rPr>
          <w:rFonts w:ascii="Times New Roman" w:hAnsi="Times New Roman" w:cs="Times New Roman"/>
          <w:b/>
          <w:sz w:val="28"/>
          <w:szCs w:val="28"/>
        </w:rPr>
        <w:t>.1. Календарный учебный график</w:t>
      </w:r>
    </w:p>
    <w:tbl>
      <w:tblPr>
        <w:tblW w:w="1028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153"/>
        <w:gridCol w:w="1304"/>
        <w:gridCol w:w="1476"/>
        <w:gridCol w:w="1242"/>
        <w:gridCol w:w="1242"/>
        <w:gridCol w:w="1115"/>
        <w:gridCol w:w="1417"/>
      </w:tblGrid>
      <w:tr w:rsidR="00FD4F27" w:rsidRPr="00FD4F27" w:rsidTr="00FD4F27">
        <w:tc>
          <w:tcPr>
            <w:tcW w:w="1333"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Уровень</w:t>
            </w:r>
          </w:p>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обучения</w:t>
            </w:r>
          </w:p>
        </w:tc>
        <w:tc>
          <w:tcPr>
            <w:tcW w:w="1153"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 груп-</w:t>
            </w:r>
          </w:p>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пы</w:t>
            </w:r>
          </w:p>
        </w:tc>
        <w:tc>
          <w:tcPr>
            <w:tcW w:w="1304"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Дата начала занятий</w:t>
            </w:r>
          </w:p>
        </w:tc>
        <w:tc>
          <w:tcPr>
            <w:tcW w:w="1476"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Дата окончания занятий</w:t>
            </w:r>
          </w:p>
        </w:tc>
        <w:tc>
          <w:tcPr>
            <w:tcW w:w="1242"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Кол-во учебных недель в</w:t>
            </w:r>
          </w:p>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год</w:t>
            </w:r>
          </w:p>
        </w:tc>
        <w:tc>
          <w:tcPr>
            <w:tcW w:w="1242"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Кол-во учебных дней в год</w:t>
            </w:r>
          </w:p>
        </w:tc>
        <w:tc>
          <w:tcPr>
            <w:tcW w:w="1115"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Кол-во</w:t>
            </w:r>
          </w:p>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учебных</w:t>
            </w:r>
          </w:p>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 xml:space="preserve">часов </w:t>
            </w:r>
          </w:p>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нед/год</w:t>
            </w:r>
          </w:p>
        </w:tc>
        <w:tc>
          <w:tcPr>
            <w:tcW w:w="1417"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Режим</w:t>
            </w:r>
          </w:p>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занятий</w:t>
            </w:r>
          </w:p>
        </w:tc>
      </w:tr>
      <w:tr w:rsidR="00FD4F27" w:rsidRPr="00FD4F27" w:rsidTr="00FD4F27">
        <w:trPr>
          <w:trHeight w:val="810"/>
        </w:trPr>
        <w:tc>
          <w:tcPr>
            <w:tcW w:w="1333"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lastRenderedPageBreak/>
              <w:t>базовый</w:t>
            </w:r>
          </w:p>
        </w:tc>
        <w:tc>
          <w:tcPr>
            <w:tcW w:w="1153"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1</w:t>
            </w:r>
          </w:p>
        </w:tc>
        <w:tc>
          <w:tcPr>
            <w:tcW w:w="1304"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01.09.2025</w:t>
            </w:r>
          </w:p>
        </w:tc>
        <w:tc>
          <w:tcPr>
            <w:tcW w:w="1476"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31.05.2026</w:t>
            </w:r>
          </w:p>
        </w:tc>
        <w:tc>
          <w:tcPr>
            <w:tcW w:w="1242"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36</w:t>
            </w:r>
          </w:p>
        </w:tc>
        <w:tc>
          <w:tcPr>
            <w:tcW w:w="1242"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72</w:t>
            </w:r>
          </w:p>
        </w:tc>
        <w:tc>
          <w:tcPr>
            <w:tcW w:w="1115"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5/180</w:t>
            </w:r>
          </w:p>
        </w:tc>
        <w:tc>
          <w:tcPr>
            <w:tcW w:w="1417" w:type="dxa"/>
            <w:shd w:val="clear" w:color="auto" w:fill="auto"/>
          </w:tcPr>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2 раза в неделю</w:t>
            </w:r>
          </w:p>
          <w:p w:rsidR="00FD4F27" w:rsidRPr="00FD4F27" w:rsidRDefault="00FD4F27" w:rsidP="00F82330">
            <w:pPr>
              <w:contextualSpacing/>
              <w:rPr>
                <w:rFonts w:ascii="Times New Roman" w:hAnsi="Times New Roman" w:cs="Times New Roman"/>
                <w:sz w:val="24"/>
                <w:szCs w:val="24"/>
              </w:rPr>
            </w:pPr>
            <w:r w:rsidRPr="00FD4F27">
              <w:rPr>
                <w:rFonts w:ascii="Times New Roman" w:hAnsi="Times New Roman" w:cs="Times New Roman"/>
                <w:sz w:val="24"/>
                <w:szCs w:val="24"/>
              </w:rPr>
              <w:t xml:space="preserve">по 2,5часа </w:t>
            </w:r>
          </w:p>
        </w:tc>
      </w:tr>
    </w:tbl>
    <w:p w:rsidR="00FD4F27" w:rsidRPr="00FD4F27" w:rsidRDefault="00FD4F27" w:rsidP="00FD4F27">
      <w:pPr>
        <w:jc w:val="both"/>
        <w:rPr>
          <w:rFonts w:ascii="Times New Roman" w:hAnsi="Times New Roman" w:cs="Times New Roman"/>
          <w:b/>
          <w:sz w:val="28"/>
          <w:szCs w:val="28"/>
        </w:rPr>
      </w:pPr>
    </w:p>
    <w:p w:rsidR="00B65DE2" w:rsidRDefault="00B65DE2" w:rsidP="00FD4F27">
      <w:pPr>
        <w:spacing w:after="0"/>
        <w:rPr>
          <w:rStyle w:val="markedcontent"/>
          <w:rFonts w:ascii="Times New Roman" w:hAnsi="Times New Roman" w:cs="Times New Roman"/>
          <w:sz w:val="28"/>
          <w:szCs w:val="28"/>
          <w:u w:val="single"/>
        </w:rPr>
      </w:pPr>
    </w:p>
    <w:p w:rsidR="00FD4F27" w:rsidRPr="00FD4F27" w:rsidRDefault="00FD4F27" w:rsidP="00FD4F27">
      <w:pPr>
        <w:spacing w:after="0"/>
        <w:rPr>
          <w:rStyle w:val="markedcontent"/>
          <w:rFonts w:ascii="Times New Roman" w:hAnsi="Times New Roman" w:cs="Times New Roman"/>
          <w:sz w:val="28"/>
          <w:szCs w:val="28"/>
          <w:u w:val="single"/>
        </w:rPr>
      </w:pPr>
      <w:r w:rsidRPr="00FD4F27">
        <w:rPr>
          <w:rStyle w:val="markedcontent"/>
          <w:rFonts w:ascii="Times New Roman" w:hAnsi="Times New Roman" w:cs="Times New Roman"/>
          <w:sz w:val="28"/>
          <w:szCs w:val="28"/>
          <w:u w:val="single"/>
        </w:rPr>
        <w:t xml:space="preserve">Праздничные дни: </w:t>
      </w:r>
    </w:p>
    <w:p w:rsidR="00FD4F27" w:rsidRPr="00FD4F27" w:rsidRDefault="00FD4F27" w:rsidP="00FD4F27">
      <w:pPr>
        <w:spacing w:after="0"/>
        <w:rPr>
          <w:rFonts w:ascii="Times New Roman" w:hAnsi="Times New Roman" w:cs="Times New Roman"/>
          <w:sz w:val="28"/>
          <w:szCs w:val="28"/>
        </w:rPr>
      </w:pPr>
      <w:r w:rsidRPr="00FD4F27">
        <w:rPr>
          <w:rFonts w:ascii="Times New Roman" w:hAnsi="Times New Roman" w:cs="Times New Roman"/>
          <w:sz w:val="28"/>
          <w:szCs w:val="28"/>
        </w:rPr>
        <w:t xml:space="preserve">4 ноября - День народного единства,  </w:t>
      </w:r>
    </w:p>
    <w:p w:rsidR="0007757C" w:rsidRDefault="00FD4F27" w:rsidP="00FD4F27">
      <w:pPr>
        <w:spacing w:after="0"/>
        <w:rPr>
          <w:rFonts w:ascii="Times New Roman" w:hAnsi="Times New Roman" w:cs="Times New Roman"/>
          <w:sz w:val="28"/>
          <w:szCs w:val="28"/>
        </w:rPr>
      </w:pPr>
      <w:r w:rsidRPr="00FD4F27">
        <w:rPr>
          <w:rFonts w:ascii="Times New Roman" w:hAnsi="Times New Roman" w:cs="Times New Roman"/>
          <w:sz w:val="28"/>
          <w:szCs w:val="28"/>
        </w:rPr>
        <w:t>23 февраля – День защитника Отечества, </w:t>
      </w:r>
      <w:r w:rsidRPr="00FD4F27">
        <w:rPr>
          <w:rFonts w:ascii="Times New Roman" w:hAnsi="Times New Roman" w:cs="Times New Roman"/>
          <w:sz w:val="28"/>
          <w:szCs w:val="28"/>
          <w:shd w:val="clear" w:color="auto" w:fill="FFFFFF"/>
        </w:rPr>
        <w:br/>
      </w:r>
      <w:r w:rsidRPr="00FD4F27">
        <w:rPr>
          <w:rFonts w:ascii="Times New Roman" w:hAnsi="Times New Roman" w:cs="Times New Roman"/>
          <w:sz w:val="28"/>
          <w:szCs w:val="28"/>
        </w:rPr>
        <w:t>8 марта – Международный женский день, </w:t>
      </w:r>
    </w:p>
    <w:p w:rsidR="00FD4F27" w:rsidRPr="00FD4F27" w:rsidRDefault="0007757C" w:rsidP="00FD4F27">
      <w:pPr>
        <w:spacing w:after="0"/>
        <w:rPr>
          <w:rStyle w:val="markedcontent"/>
          <w:rFonts w:ascii="Times New Roman" w:hAnsi="Times New Roman" w:cs="Times New Roman"/>
          <w:sz w:val="28"/>
          <w:szCs w:val="28"/>
        </w:rPr>
      </w:pPr>
      <w:r>
        <w:rPr>
          <w:rFonts w:ascii="Times New Roman" w:hAnsi="Times New Roman" w:cs="Times New Roman"/>
          <w:sz w:val="28"/>
          <w:szCs w:val="28"/>
        </w:rPr>
        <w:t>Радоница – 11 мая 2027 года,</w:t>
      </w:r>
      <w:r w:rsidR="00FD4F27" w:rsidRPr="00FD4F27">
        <w:rPr>
          <w:rFonts w:ascii="Times New Roman" w:hAnsi="Times New Roman" w:cs="Times New Roman"/>
          <w:sz w:val="28"/>
          <w:szCs w:val="28"/>
          <w:shd w:val="clear" w:color="auto" w:fill="FFFFFF"/>
        </w:rPr>
        <w:br/>
      </w:r>
      <w:r w:rsidR="00FD4F27" w:rsidRPr="00FD4F27">
        <w:rPr>
          <w:rFonts w:ascii="Times New Roman" w:hAnsi="Times New Roman" w:cs="Times New Roman"/>
          <w:sz w:val="28"/>
          <w:szCs w:val="28"/>
        </w:rPr>
        <w:t>1 мая – Праздник Весны и Труда, </w:t>
      </w:r>
      <w:r w:rsidR="00FD4F27" w:rsidRPr="00FD4F27">
        <w:rPr>
          <w:rFonts w:ascii="Times New Roman" w:hAnsi="Times New Roman" w:cs="Times New Roman"/>
          <w:sz w:val="28"/>
          <w:szCs w:val="28"/>
          <w:shd w:val="clear" w:color="auto" w:fill="FFFFFF"/>
        </w:rPr>
        <w:br/>
      </w:r>
      <w:r w:rsidR="00FD4F27" w:rsidRPr="00FD4F27">
        <w:rPr>
          <w:rFonts w:ascii="Times New Roman" w:hAnsi="Times New Roman" w:cs="Times New Roman"/>
          <w:sz w:val="28"/>
          <w:szCs w:val="28"/>
        </w:rPr>
        <w:t xml:space="preserve">9 мая – День Победы,                                                                                                                                 </w:t>
      </w:r>
    </w:p>
    <w:p w:rsidR="00FD4F27" w:rsidRPr="00FD4F27" w:rsidRDefault="00FD4F27" w:rsidP="00FD4F27">
      <w:pPr>
        <w:spacing w:after="0"/>
        <w:jc w:val="both"/>
        <w:rPr>
          <w:rFonts w:ascii="Times New Roman" w:hAnsi="Times New Roman" w:cs="Times New Roman"/>
          <w:b/>
          <w:sz w:val="28"/>
          <w:szCs w:val="28"/>
        </w:rPr>
      </w:pPr>
      <w:r w:rsidRPr="00FD4F27">
        <w:rPr>
          <w:rStyle w:val="markedcontent"/>
          <w:rFonts w:ascii="Times New Roman" w:hAnsi="Times New Roman" w:cs="Times New Roman"/>
          <w:sz w:val="28"/>
          <w:szCs w:val="28"/>
        </w:rPr>
        <w:t>Зимние каникулы с 31.12.202</w:t>
      </w:r>
      <w:r>
        <w:rPr>
          <w:rStyle w:val="markedcontent"/>
          <w:rFonts w:ascii="Times New Roman" w:hAnsi="Times New Roman" w:cs="Times New Roman"/>
          <w:sz w:val="28"/>
          <w:szCs w:val="28"/>
        </w:rPr>
        <w:t>6 года по 10</w:t>
      </w:r>
      <w:r w:rsidRPr="00FD4F27">
        <w:rPr>
          <w:rStyle w:val="markedcontent"/>
          <w:rFonts w:ascii="Times New Roman" w:hAnsi="Times New Roman" w:cs="Times New Roman"/>
          <w:sz w:val="28"/>
          <w:szCs w:val="28"/>
        </w:rPr>
        <w:t>.01.202</w:t>
      </w:r>
      <w:r>
        <w:rPr>
          <w:rStyle w:val="markedcontent"/>
          <w:rFonts w:ascii="Times New Roman" w:hAnsi="Times New Roman" w:cs="Times New Roman"/>
          <w:sz w:val="28"/>
          <w:szCs w:val="28"/>
        </w:rPr>
        <w:t>7</w:t>
      </w:r>
      <w:r w:rsidRPr="00FD4F27">
        <w:rPr>
          <w:rStyle w:val="markedcontent"/>
          <w:rFonts w:ascii="Times New Roman" w:hAnsi="Times New Roman" w:cs="Times New Roman"/>
          <w:sz w:val="28"/>
          <w:szCs w:val="28"/>
        </w:rPr>
        <w:t xml:space="preserve"> года</w:t>
      </w:r>
    </w:p>
    <w:p w:rsidR="00FD4F27" w:rsidRPr="00FD4F27" w:rsidRDefault="00FD4F27" w:rsidP="00FD4F27">
      <w:pPr>
        <w:spacing w:after="0"/>
        <w:jc w:val="both"/>
        <w:rPr>
          <w:rFonts w:ascii="Times New Roman" w:hAnsi="Times New Roman" w:cs="Times New Roman"/>
          <w:b/>
          <w:sz w:val="28"/>
          <w:szCs w:val="28"/>
        </w:rPr>
      </w:pPr>
    </w:p>
    <w:p w:rsidR="007B675D" w:rsidRPr="006D67F5" w:rsidRDefault="007B675D" w:rsidP="009860BC">
      <w:pPr>
        <w:spacing w:after="0" w:line="240" w:lineRule="auto"/>
        <w:jc w:val="center"/>
        <w:rPr>
          <w:rFonts w:ascii="Times New Roman" w:eastAsia="Times New Roman" w:hAnsi="Times New Roman" w:cs="Times New Roman"/>
          <w:b/>
          <w:sz w:val="28"/>
          <w:szCs w:val="28"/>
          <w:lang w:eastAsia="ru-RU"/>
        </w:rPr>
      </w:pPr>
      <w:r w:rsidRPr="006D67F5">
        <w:rPr>
          <w:rFonts w:ascii="Times New Roman" w:eastAsia="Times New Roman" w:hAnsi="Times New Roman" w:cs="Times New Roman"/>
          <w:b/>
          <w:sz w:val="28"/>
          <w:szCs w:val="28"/>
          <w:lang w:eastAsia="ru-RU"/>
        </w:rPr>
        <w:t>Календарный учебный график</w:t>
      </w:r>
    </w:p>
    <w:p w:rsidR="007B675D" w:rsidRPr="006D67F5" w:rsidRDefault="007B675D" w:rsidP="009860BC">
      <w:pPr>
        <w:spacing w:after="0" w:line="240" w:lineRule="auto"/>
        <w:jc w:val="center"/>
        <w:rPr>
          <w:rFonts w:ascii="Times New Roman" w:eastAsia="Times New Roman" w:hAnsi="Times New Roman" w:cs="Times New Roman"/>
          <w:b/>
          <w:sz w:val="28"/>
          <w:szCs w:val="28"/>
          <w:lang w:eastAsia="ru-RU"/>
        </w:rPr>
      </w:pPr>
    </w:p>
    <w:tbl>
      <w:tblPr>
        <w:tblStyle w:val="a3"/>
        <w:tblW w:w="11057" w:type="dxa"/>
        <w:tblInd w:w="-1139" w:type="dxa"/>
        <w:tblLayout w:type="fixed"/>
        <w:tblLook w:val="04A0" w:firstRow="1" w:lastRow="0" w:firstColumn="1" w:lastColumn="0" w:noHBand="0" w:noVBand="1"/>
      </w:tblPr>
      <w:tblGrid>
        <w:gridCol w:w="708"/>
        <w:gridCol w:w="852"/>
        <w:gridCol w:w="992"/>
        <w:gridCol w:w="1513"/>
        <w:gridCol w:w="1719"/>
        <w:gridCol w:w="1020"/>
        <w:gridCol w:w="1560"/>
        <w:gridCol w:w="1417"/>
        <w:gridCol w:w="1276"/>
      </w:tblGrid>
      <w:tr w:rsidR="007B675D" w:rsidRPr="009860BC" w:rsidTr="00A46BC3">
        <w:trPr>
          <w:trHeight w:val="2"/>
        </w:trPr>
        <w:tc>
          <w:tcPr>
            <w:tcW w:w="708"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 п\п</w:t>
            </w:r>
          </w:p>
        </w:tc>
        <w:tc>
          <w:tcPr>
            <w:tcW w:w="852"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число</w:t>
            </w:r>
          </w:p>
        </w:tc>
        <w:tc>
          <w:tcPr>
            <w:tcW w:w="992"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месяц</w:t>
            </w:r>
          </w:p>
        </w:tc>
        <w:tc>
          <w:tcPr>
            <w:tcW w:w="1513"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Время проведения занятия</w:t>
            </w:r>
          </w:p>
        </w:tc>
        <w:tc>
          <w:tcPr>
            <w:tcW w:w="1719"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Форма занятия</w:t>
            </w:r>
          </w:p>
        </w:tc>
        <w:tc>
          <w:tcPr>
            <w:tcW w:w="1020"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Кол-во часов</w:t>
            </w:r>
          </w:p>
        </w:tc>
        <w:tc>
          <w:tcPr>
            <w:tcW w:w="1560"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Тема занятия</w:t>
            </w:r>
          </w:p>
        </w:tc>
        <w:tc>
          <w:tcPr>
            <w:tcW w:w="1417"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Место проведения</w:t>
            </w:r>
          </w:p>
        </w:tc>
        <w:tc>
          <w:tcPr>
            <w:tcW w:w="1276"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Форма контроля</w:t>
            </w:r>
          </w:p>
        </w:tc>
      </w:tr>
      <w:tr w:rsidR="007B675D" w:rsidRPr="009860BC" w:rsidTr="00A46BC3">
        <w:trPr>
          <w:trHeight w:val="1"/>
        </w:trPr>
        <w:tc>
          <w:tcPr>
            <w:tcW w:w="708"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1</w:t>
            </w:r>
          </w:p>
        </w:tc>
        <w:tc>
          <w:tcPr>
            <w:tcW w:w="852" w:type="dxa"/>
          </w:tcPr>
          <w:p w:rsidR="007B675D" w:rsidRPr="009860BC" w:rsidRDefault="007B675D" w:rsidP="009860BC">
            <w:pPr>
              <w:jc w:val="center"/>
              <w:rPr>
                <w:rFonts w:ascii="Times New Roman" w:eastAsia="Times New Roman" w:hAnsi="Times New Roman" w:cs="Times New Roman"/>
                <w:sz w:val="24"/>
                <w:szCs w:val="24"/>
                <w:lang w:eastAsia="ru-RU"/>
              </w:rPr>
            </w:pPr>
          </w:p>
        </w:tc>
        <w:tc>
          <w:tcPr>
            <w:tcW w:w="992" w:type="dxa"/>
          </w:tcPr>
          <w:p w:rsidR="007B675D" w:rsidRPr="009860BC" w:rsidRDefault="007B675D" w:rsidP="009860BC">
            <w:pPr>
              <w:jc w:val="center"/>
              <w:rPr>
                <w:rFonts w:ascii="Times New Roman" w:eastAsia="Times New Roman" w:hAnsi="Times New Roman" w:cs="Times New Roman"/>
                <w:sz w:val="24"/>
                <w:szCs w:val="24"/>
                <w:lang w:eastAsia="ru-RU"/>
              </w:rPr>
            </w:pPr>
          </w:p>
        </w:tc>
        <w:tc>
          <w:tcPr>
            <w:tcW w:w="1513" w:type="dxa"/>
          </w:tcPr>
          <w:p w:rsidR="007B675D" w:rsidRPr="009860BC" w:rsidRDefault="007B675D" w:rsidP="009860BC">
            <w:pPr>
              <w:jc w:val="center"/>
              <w:rPr>
                <w:rFonts w:ascii="Times New Roman" w:eastAsia="Times New Roman" w:hAnsi="Times New Roman" w:cs="Times New Roman"/>
                <w:sz w:val="24"/>
                <w:szCs w:val="24"/>
                <w:lang w:eastAsia="ru-RU"/>
              </w:rPr>
            </w:pPr>
          </w:p>
        </w:tc>
        <w:tc>
          <w:tcPr>
            <w:tcW w:w="1719"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беседа</w:t>
            </w:r>
          </w:p>
        </w:tc>
        <w:tc>
          <w:tcPr>
            <w:tcW w:w="1020"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1</w:t>
            </w:r>
          </w:p>
        </w:tc>
        <w:tc>
          <w:tcPr>
            <w:tcW w:w="1560"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Вводное занятие</w:t>
            </w:r>
          </w:p>
        </w:tc>
        <w:tc>
          <w:tcPr>
            <w:tcW w:w="1417"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Спортивный зал</w:t>
            </w:r>
          </w:p>
        </w:tc>
        <w:tc>
          <w:tcPr>
            <w:tcW w:w="1276"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опрос</w:t>
            </w:r>
          </w:p>
        </w:tc>
      </w:tr>
      <w:tr w:rsidR="007B675D" w:rsidRPr="009860BC" w:rsidTr="00A46BC3">
        <w:trPr>
          <w:trHeight w:val="2"/>
        </w:trPr>
        <w:tc>
          <w:tcPr>
            <w:tcW w:w="708"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2</w:t>
            </w:r>
          </w:p>
        </w:tc>
        <w:tc>
          <w:tcPr>
            <w:tcW w:w="852" w:type="dxa"/>
          </w:tcPr>
          <w:p w:rsidR="007B675D" w:rsidRPr="009860BC" w:rsidRDefault="007B675D" w:rsidP="009860BC">
            <w:pPr>
              <w:jc w:val="center"/>
              <w:rPr>
                <w:rFonts w:ascii="Times New Roman" w:eastAsia="Times New Roman" w:hAnsi="Times New Roman" w:cs="Times New Roman"/>
                <w:sz w:val="24"/>
                <w:szCs w:val="24"/>
                <w:lang w:eastAsia="ru-RU"/>
              </w:rPr>
            </w:pPr>
          </w:p>
        </w:tc>
        <w:tc>
          <w:tcPr>
            <w:tcW w:w="992" w:type="dxa"/>
          </w:tcPr>
          <w:p w:rsidR="007B675D" w:rsidRPr="009860BC" w:rsidRDefault="007B675D" w:rsidP="009860BC">
            <w:pPr>
              <w:jc w:val="center"/>
              <w:rPr>
                <w:rFonts w:ascii="Times New Roman" w:eastAsia="Times New Roman" w:hAnsi="Times New Roman" w:cs="Times New Roman"/>
                <w:sz w:val="24"/>
                <w:szCs w:val="24"/>
                <w:lang w:eastAsia="ru-RU"/>
              </w:rPr>
            </w:pPr>
          </w:p>
        </w:tc>
        <w:tc>
          <w:tcPr>
            <w:tcW w:w="1513" w:type="dxa"/>
          </w:tcPr>
          <w:p w:rsidR="007B675D" w:rsidRPr="009860BC" w:rsidRDefault="007B675D" w:rsidP="009860BC">
            <w:pPr>
              <w:jc w:val="center"/>
              <w:rPr>
                <w:rFonts w:ascii="Times New Roman" w:eastAsia="Times New Roman" w:hAnsi="Times New Roman" w:cs="Times New Roman"/>
                <w:sz w:val="24"/>
                <w:szCs w:val="24"/>
                <w:lang w:eastAsia="ru-RU"/>
              </w:rPr>
            </w:pPr>
          </w:p>
        </w:tc>
        <w:tc>
          <w:tcPr>
            <w:tcW w:w="1719"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Учебно-тренировочное занятие</w:t>
            </w:r>
          </w:p>
        </w:tc>
        <w:tc>
          <w:tcPr>
            <w:tcW w:w="1020"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1</w:t>
            </w:r>
          </w:p>
        </w:tc>
        <w:tc>
          <w:tcPr>
            <w:tcW w:w="1560"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Общая физическая подготовка</w:t>
            </w:r>
          </w:p>
        </w:tc>
        <w:tc>
          <w:tcPr>
            <w:tcW w:w="1417" w:type="dxa"/>
          </w:tcPr>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Спортивный зал</w:t>
            </w:r>
          </w:p>
        </w:tc>
        <w:tc>
          <w:tcPr>
            <w:tcW w:w="1276" w:type="dxa"/>
          </w:tcPr>
          <w:p w:rsidR="007B675D" w:rsidRPr="009860BC" w:rsidRDefault="007B675D" w:rsidP="009860BC">
            <w:pPr>
              <w:jc w:val="center"/>
              <w:rPr>
                <w:rFonts w:ascii="Times New Roman" w:eastAsia="Times New Roman" w:hAnsi="Times New Roman" w:cs="Times New Roman"/>
                <w:sz w:val="24"/>
                <w:szCs w:val="24"/>
                <w:lang w:eastAsia="ru-RU"/>
              </w:rPr>
            </w:pPr>
          </w:p>
          <w:p w:rsidR="007B675D" w:rsidRPr="009860BC" w:rsidRDefault="007B675D" w:rsidP="009860BC">
            <w:pPr>
              <w:jc w:val="cente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игра</w:t>
            </w:r>
          </w:p>
        </w:tc>
      </w:tr>
    </w:tbl>
    <w:p w:rsidR="000D2839" w:rsidRDefault="000D2839" w:rsidP="009860BC">
      <w:pPr>
        <w:spacing w:after="0" w:line="240" w:lineRule="auto"/>
        <w:jc w:val="both"/>
        <w:rPr>
          <w:rFonts w:ascii="Times New Roman" w:eastAsia="Times New Roman" w:hAnsi="Times New Roman" w:cs="Times New Roman"/>
          <w:b/>
          <w:sz w:val="24"/>
          <w:szCs w:val="24"/>
          <w:lang w:eastAsia="ru-RU"/>
        </w:rPr>
      </w:pPr>
    </w:p>
    <w:p w:rsidR="00A46BC3" w:rsidRDefault="00A46BC3" w:rsidP="00A46BC3">
      <w:pPr>
        <w:spacing w:after="0" w:line="240" w:lineRule="auto"/>
        <w:jc w:val="center"/>
        <w:rPr>
          <w:rFonts w:ascii="Times New Roman" w:eastAsia="Times New Roman" w:hAnsi="Times New Roman" w:cs="Times New Roman"/>
          <w:b/>
          <w:sz w:val="28"/>
          <w:szCs w:val="28"/>
          <w:lang w:eastAsia="ru-RU"/>
        </w:rPr>
      </w:pPr>
      <w:bookmarkStart w:id="1" w:name="_GoBack"/>
      <w:r>
        <w:rPr>
          <w:rFonts w:ascii="Times New Roman" w:eastAsia="Times New Roman" w:hAnsi="Times New Roman" w:cs="Times New Roman"/>
          <w:b/>
          <w:sz w:val="28"/>
          <w:szCs w:val="28"/>
          <w:lang w:eastAsia="ru-RU"/>
        </w:rPr>
        <w:t>Календарно-тематический план</w:t>
      </w:r>
    </w:p>
    <w:tbl>
      <w:tblPr>
        <w:tblStyle w:val="a3"/>
        <w:tblW w:w="11057" w:type="dxa"/>
        <w:tblInd w:w="-1139" w:type="dxa"/>
        <w:tblLook w:val="04A0" w:firstRow="1" w:lastRow="0" w:firstColumn="1" w:lastColumn="0" w:noHBand="0" w:noVBand="1"/>
      </w:tblPr>
      <w:tblGrid>
        <w:gridCol w:w="708"/>
        <w:gridCol w:w="3101"/>
        <w:gridCol w:w="1335"/>
        <w:gridCol w:w="1335"/>
        <w:gridCol w:w="1335"/>
        <w:gridCol w:w="1684"/>
        <w:gridCol w:w="1559"/>
      </w:tblGrid>
      <w:tr w:rsidR="00A46BC3" w:rsidTr="00A46BC3">
        <w:trPr>
          <w:trHeight w:val="249"/>
        </w:trPr>
        <w:tc>
          <w:tcPr>
            <w:tcW w:w="708" w:type="dxa"/>
            <w:vMerge w:val="restart"/>
          </w:tcPr>
          <w:p w:rsidR="00A46BC3" w:rsidRPr="00A46BC3" w:rsidRDefault="00A46BC3" w:rsidP="00A46BC3">
            <w:pPr>
              <w:jc w:val="center"/>
              <w:rPr>
                <w:rFonts w:ascii="Times New Roman" w:eastAsia="Times New Roman" w:hAnsi="Times New Roman" w:cs="Times New Roman"/>
                <w:b/>
                <w:sz w:val="24"/>
                <w:szCs w:val="24"/>
                <w:lang w:eastAsia="ru-RU"/>
              </w:rPr>
            </w:pPr>
            <w:r w:rsidRPr="00A46BC3">
              <w:rPr>
                <w:rFonts w:ascii="Times New Roman" w:eastAsia="Times New Roman" w:hAnsi="Times New Roman" w:cs="Times New Roman"/>
                <w:b/>
                <w:sz w:val="24"/>
                <w:szCs w:val="24"/>
                <w:lang w:eastAsia="ru-RU"/>
              </w:rPr>
              <w:t>№ п/п</w:t>
            </w:r>
          </w:p>
        </w:tc>
        <w:tc>
          <w:tcPr>
            <w:tcW w:w="3101" w:type="dxa"/>
            <w:vMerge w:val="restart"/>
          </w:tcPr>
          <w:p w:rsidR="00A46BC3" w:rsidRPr="00A46BC3" w:rsidRDefault="00A46BC3" w:rsidP="00A46BC3">
            <w:pPr>
              <w:jc w:val="center"/>
              <w:rPr>
                <w:rFonts w:ascii="Times New Roman" w:eastAsia="Times New Roman" w:hAnsi="Times New Roman" w:cs="Times New Roman"/>
                <w:b/>
                <w:sz w:val="24"/>
                <w:szCs w:val="24"/>
                <w:lang w:eastAsia="ru-RU"/>
              </w:rPr>
            </w:pPr>
            <w:r w:rsidRPr="00A46BC3">
              <w:rPr>
                <w:rFonts w:ascii="Times New Roman" w:eastAsia="Times New Roman" w:hAnsi="Times New Roman" w:cs="Times New Roman"/>
                <w:b/>
                <w:sz w:val="24"/>
                <w:szCs w:val="24"/>
                <w:lang w:eastAsia="ru-RU"/>
              </w:rPr>
              <w:t>Тема</w:t>
            </w:r>
          </w:p>
        </w:tc>
        <w:tc>
          <w:tcPr>
            <w:tcW w:w="1335" w:type="dxa"/>
            <w:vMerge w:val="restart"/>
          </w:tcPr>
          <w:p w:rsidR="00A46BC3" w:rsidRPr="00A46BC3" w:rsidRDefault="00A46BC3" w:rsidP="00A46BC3">
            <w:pPr>
              <w:jc w:val="center"/>
              <w:rPr>
                <w:rFonts w:ascii="Times New Roman" w:eastAsia="Times New Roman" w:hAnsi="Times New Roman" w:cs="Times New Roman"/>
                <w:b/>
                <w:sz w:val="24"/>
                <w:szCs w:val="24"/>
                <w:lang w:eastAsia="ru-RU"/>
              </w:rPr>
            </w:pPr>
            <w:r w:rsidRPr="00A46BC3">
              <w:rPr>
                <w:rFonts w:ascii="Times New Roman" w:eastAsia="Times New Roman" w:hAnsi="Times New Roman" w:cs="Times New Roman"/>
                <w:b/>
                <w:sz w:val="24"/>
                <w:szCs w:val="24"/>
                <w:lang w:eastAsia="ru-RU"/>
              </w:rPr>
              <w:t>Всего часов</w:t>
            </w:r>
          </w:p>
        </w:tc>
        <w:tc>
          <w:tcPr>
            <w:tcW w:w="1335" w:type="dxa"/>
            <w:vMerge w:val="restart"/>
          </w:tcPr>
          <w:p w:rsidR="00A46BC3" w:rsidRPr="00A46BC3" w:rsidRDefault="00A46BC3" w:rsidP="00A46BC3">
            <w:pPr>
              <w:jc w:val="center"/>
              <w:rPr>
                <w:rFonts w:ascii="Times New Roman" w:eastAsia="Times New Roman" w:hAnsi="Times New Roman" w:cs="Times New Roman"/>
                <w:b/>
                <w:sz w:val="24"/>
                <w:szCs w:val="24"/>
                <w:lang w:eastAsia="ru-RU"/>
              </w:rPr>
            </w:pPr>
            <w:r w:rsidRPr="00A46BC3">
              <w:rPr>
                <w:rFonts w:ascii="Times New Roman" w:eastAsia="Times New Roman" w:hAnsi="Times New Roman" w:cs="Times New Roman"/>
                <w:b/>
                <w:sz w:val="24"/>
                <w:szCs w:val="24"/>
                <w:lang w:eastAsia="ru-RU"/>
              </w:rPr>
              <w:t>теория</w:t>
            </w:r>
          </w:p>
        </w:tc>
        <w:tc>
          <w:tcPr>
            <w:tcW w:w="1335" w:type="dxa"/>
            <w:vMerge w:val="restart"/>
          </w:tcPr>
          <w:p w:rsidR="00A46BC3" w:rsidRPr="00A46BC3" w:rsidRDefault="00A46BC3" w:rsidP="00A46BC3">
            <w:pPr>
              <w:jc w:val="center"/>
              <w:rPr>
                <w:rFonts w:ascii="Times New Roman" w:eastAsia="Times New Roman" w:hAnsi="Times New Roman" w:cs="Times New Roman"/>
                <w:b/>
                <w:sz w:val="24"/>
                <w:szCs w:val="24"/>
                <w:lang w:eastAsia="ru-RU"/>
              </w:rPr>
            </w:pPr>
            <w:r w:rsidRPr="00A46BC3">
              <w:rPr>
                <w:rFonts w:ascii="Times New Roman" w:eastAsia="Times New Roman" w:hAnsi="Times New Roman" w:cs="Times New Roman"/>
                <w:b/>
                <w:sz w:val="24"/>
                <w:szCs w:val="24"/>
                <w:lang w:eastAsia="ru-RU"/>
              </w:rPr>
              <w:t>практика</w:t>
            </w:r>
          </w:p>
        </w:tc>
        <w:tc>
          <w:tcPr>
            <w:tcW w:w="3243" w:type="dxa"/>
            <w:gridSpan w:val="2"/>
          </w:tcPr>
          <w:p w:rsidR="00A46BC3" w:rsidRPr="00A46BC3" w:rsidRDefault="00A46BC3" w:rsidP="00A46BC3">
            <w:pPr>
              <w:jc w:val="center"/>
              <w:rPr>
                <w:rFonts w:ascii="Times New Roman" w:eastAsia="Times New Roman" w:hAnsi="Times New Roman" w:cs="Times New Roman"/>
                <w:b/>
                <w:sz w:val="24"/>
                <w:szCs w:val="24"/>
                <w:lang w:eastAsia="ru-RU"/>
              </w:rPr>
            </w:pPr>
            <w:r w:rsidRPr="00A46BC3">
              <w:rPr>
                <w:rFonts w:ascii="Times New Roman" w:eastAsia="Times New Roman" w:hAnsi="Times New Roman" w:cs="Times New Roman"/>
                <w:b/>
                <w:sz w:val="24"/>
                <w:szCs w:val="24"/>
                <w:lang w:eastAsia="ru-RU"/>
              </w:rPr>
              <w:t>дата</w:t>
            </w:r>
          </w:p>
        </w:tc>
      </w:tr>
      <w:tr w:rsidR="00A46BC3" w:rsidTr="00A46BC3">
        <w:trPr>
          <w:trHeight w:val="315"/>
        </w:trPr>
        <w:tc>
          <w:tcPr>
            <w:tcW w:w="708" w:type="dxa"/>
            <w:vMerge/>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3101" w:type="dxa"/>
            <w:vMerge/>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1335" w:type="dxa"/>
            <w:vMerge/>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1335" w:type="dxa"/>
            <w:vMerge/>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1335" w:type="dxa"/>
            <w:vMerge/>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1684" w:type="dxa"/>
          </w:tcPr>
          <w:p w:rsidR="00A46BC3" w:rsidRPr="00A46BC3" w:rsidRDefault="00A46BC3" w:rsidP="00A46BC3">
            <w:pPr>
              <w:jc w:val="center"/>
              <w:rPr>
                <w:rFonts w:ascii="Times New Roman" w:eastAsia="Times New Roman" w:hAnsi="Times New Roman" w:cs="Times New Roman"/>
                <w:b/>
                <w:sz w:val="24"/>
                <w:szCs w:val="24"/>
                <w:lang w:eastAsia="ru-RU"/>
              </w:rPr>
            </w:pPr>
            <w:r w:rsidRPr="00A46BC3">
              <w:rPr>
                <w:rFonts w:ascii="Times New Roman" w:eastAsia="Times New Roman" w:hAnsi="Times New Roman" w:cs="Times New Roman"/>
                <w:b/>
                <w:sz w:val="24"/>
                <w:szCs w:val="24"/>
                <w:lang w:eastAsia="ru-RU"/>
              </w:rPr>
              <w:t>По плану</w:t>
            </w:r>
          </w:p>
        </w:tc>
        <w:tc>
          <w:tcPr>
            <w:tcW w:w="1559" w:type="dxa"/>
          </w:tcPr>
          <w:p w:rsidR="00A46BC3" w:rsidRPr="00A46BC3" w:rsidRDefault="00A46BC3" w:rsidP="00A46BC3">
            <w:pPr>
              <w:jc w:val="center"/>
              <w:rPr>
                <w:rFonts w:ascii="Times New Roman" w:eastAsia="Times New Roman" w:hAnsi="Times New Roman" w:cs="Times New Roman"/>
                <w:b/>
                <w:sz w:val="24"/>
                <w:szCs w:val="24"/>
                <w:lang w:eastAsia="ru-RU"/>
              </w:rPr>
            </w:pPr>
            <w:r w:rsidRPr="00A46BC3">
              <w:rPr>
                <w:rFonts w:ascii="Times New Roman" w:eastAsia="Times New Roman" w:hAnsi="Times New Roman" w:cs="Times New Roman"/>
                <w:b/>
                <w:sz w:val="24"/>
                <w:szCs w:val="24"/>
                <w:lang w:eastAsia="ru-RU"/>
              </w:rPr>
              <w:t>По факту</w:t>
            </w:r>
          </w:p>
        </w:tc>
      </w:tr>
      <w:tr w:rsidR="00A46BC3" w:rsidTr="00A46BC3">
        <w:tc>
          <w:tcPr>
            <w:tcW w:w="708" w:type="dxa"/>
          </w:tcPr>
          <w:p w:rsidR="00A46BC3" w:rsidRPr="00A46BC3" w:rsidRDefault="00A46BC3" w:rsidP="00A46BC3">
            <w:pPr>
              <w:jc w:val="center"/>
              <w:rPr>
                <w:rFonts w:ascii="Times New Roman" w:eastAsia="Times New Roman" w:hAnsi="Times New Roman" w:cs="Times New Roman"/>
                <w:sz w:val="24"/>
                <w:szCs w:val="24"/>
                <w:lang w:eastAsia="ru-RU"/>
              </w:rPr>
            </w:pPr>
            <w:r w:rsidRPr="00A46BC3">
              <w:rPr>
                <w:rFonts w:ascii="Times New Roman" w:eastAsia="Times New Roman" w:hAnsi="Times New Roman" w:cs="Times New Roman"/>
                <w:sz w:val="24"/>
                <w:szCs w:val="24"/>
                <w:lang w:eastAsia="ru-RU"/>
              </w:rPr>
              <w:t>1.</w:t>
            </w:r>
          </w:p>
        </w:tc>
        <w:tc>
          <w:tcPr>
            <w:tcW w:w="3101" w:type="dxa"/>
          </w:tcPr>
          <w:p w:rsidR="00A46BC3" w:rsidRPr="00A46BC3" w:rsidRDefault="00A46BC3" w:rsidP="00A46B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A46BC3">
              <w:rPr>
                <w:rFonts w:ascii="Times New Roman" w:eastAsia="Times New Roman" w:hAnsi="Times New Roman" w:cs="Times New Roman"/>
                <w:sz w:val="24"/>
                <w:szCs w:val="24"/>
                <w:lang w:eastAsia="ru-RU"/>
              </w:rPr>
              <w:t>водное занятие.</w:t>
            </w:r>
            <w:r>
              <w:rPr>
                <w:rFonts w:ascii="Times New Roman" w:eastAsia="Times New Roman" w:hAnsi="Times New Roman" w:cs="Times New Roman"/>
                <w:sz w:val="24"/>
                <w:szCs w:val="24"/>
                <w:lang w:eastAsia="ru-RU"/>
              </w:rPr>
              <w:t xml:space="preserve"> Инструктаж по ТБ. Входной контроль.</w:t>
            </w:r>
          </w:p>
        </w:tc>
        <w:tc>
          <w:tcPr>
            <w:tcW w:w="1335" w:type="dxa"/>
          </w:tcPr>
          <w:p w:rsidR="00A46BC3" w:rsidRPr="00A46BC3" w:rsidRDefault="00A46BC3" w:rsidP="00A46BC3">
            <w:pPr>
              <w:jc w:val="center"/>
              <w:rPr>
                <w:rFonts w:ascii="Times New Roman" w:eastAsia="Times New Roman" w:hAnsi="Times New Roman" w:cs="Times New Roman"/>
                <w:sz w:val="24"/>
                <w:szCs w:val="24"/>
                <w:lang w:eastAsia="ru-RU"/>
              </w:rPr>
            </w:pPr>
            <w:r w:rsidRPr="00A46BC3">
              <w:rPr>
                <w:rFonts w:ascii="Times New Roman" w:eastAsia="Times New Roman" w:hAnsi="Times New Roman" w:cs="Times New Roman"/>
                <w:sz w:val="24"/>
                <w:szCs w:val="24"/>
                <w:lang w:eastAsia="ru-RU"/>
              </w:rPr>
              <w:t>2</w:t>
            </w:r>
          </w:p>
        </w:tc>
        <w:tc>
          <w:tcPr>
            <w:tcW w:w="1335" w:type="dxa"/>
          </w:tcPr>
          <w:p w:rsidR="00A46BC3" w:rsidRPr="00A46BC3" w:rsidRDefault="00A46BC3" w:rsidP="00A46BC3">
            <w:pPr>
              <w:jc w:val="center"/>
              <w:rPr>
                <w:rFonts w:ascii="Times New Roman" w:eastAsia="Times New Roman" w:hAnsi="Times New Roman" w:cs="Times New Roman"/>
                <w:sz w:val="24"/>
                <w:szCs w:val="24"/>
                <w:lang w:eastAsia="ru-RU"/>
              </w:rPr>
            </w:pPr>
            <w:r w:rsidRPr="00A46BC3">
              <w:rPr>
                <w:rFonts w:ascii="Times New Roman" w:eastAsia="Times New Roman" w:hAnsi="Times New Roman" w:cs="Times New Roman"/>
                <w:sz w:val="24"/>
                <w:szCs w:val="24"/>
                <w:lang w:eastAsia="ru-RU"/>
              </w:rPr>
              <w:t>1</w:t>
            </w:r>
          </w:p>
        </w:tc>
        <w:tc>
          <w:tcPr>
            <w:tcW w:w="1335" w:type="dxa"/>
          </w:tcPr>
          <w:p w:rsidR="00A46BC3" w:rsidRPr="00A46BC3" w:rsidRDefault="00A46BC3" w:rsidP="00A46BC3">
            <w:pPr>
              <w:jc w:val="center"/>
              <w:rPr>
                <w:rFonts w:ascii="Times New Roman" w:eastAsia="Times New Roman" w:hAnsi="Times New Roman" w:cs="Times New Roman"/>
                <w:sz w:val="24"/>
                <w:szCs w:val="24"/>
                <w:lang w:eastAsia="ru-RU"/>
              </w:rPr>
            </w:pPr>
            <w:r w:rsidRPr="00A46BC3">
              <w:rPr>
                <w:rFonts w:ascii="Times New Roman" w:eastAsia="Times New Roman" w:hAnsi="Times New Roman" w:cs="Times New Roman"/>
                <w:sz w:val="24"/>
                <w:szCs w:val="24"/>
                <w:lang w:eastAsia="ru-RU"/>
              </w:rPr>
              <w:t>1</w:t>
            </w:r>
          </w:p>
        </w:tc>
        <w:tc>
          <w:tcPr>
            <w:tcW w:w="1684" w:type="dxa"/>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1559" w:type="dxa"/>
          </w:tcPr>
          <w:p w:rsidR="00A46BC3" w:rsidRPr="00A46BC3" w:rsidRDefault="00A46BC3" w:rsidP="00A46BC3">
            <w:pPr>
              <w:jc w:val="center"/>
              <w:rPr>
                <w:rFonts w:ascii="Times New Roman" w:eastAsia="Times New Roman" w:hAnsi="Times New Roman" w:cs="Times New Roman"/>
                <w:b/>
                <w:sz w:val="24"/>
                <w:szCs w:val="24"/>
                <w:lang w:eastAsia="ru-RU"/>
              </w:rPr>
            </w:pPr>
          </w:p>
        </w:tc>
      </w:tr>
      <w:tr w:rsidR="00A46BC3" w:rsidTr="00A46BC3">
        <w:tc>
          <w:tcPr>
            <w:tcW w:w="708" w:type="dxa"/>
          </w:tcPr>
          <w:p w:rsidR="00A46BC3" w:rsidRPr="00A46BC3" w:rsidRDefault="00A46BC3" w:rsidP="00A46BC3">
            <w:pPr>
              <w:jc w:val="center"/>
              <w:rPr>
                <w:rFonts w:ascii="Times New Roman" w:eastAsia="Times New Roman" w:hAnsi="Times New Roman" w:cs="Times New Roman"/>
                <w:sz w:val="24"/>
                <w:szCs w:val="24"/>
                <w:lang w:eastAsia="ru-RU"/>
              </w:rPr>
            </w:pPr>
          </w:p>
        </w:tc>
        <w:tc>
          <w:tcPr>
            <w:tcW w:w="3101" w:type="dxa"/>
          </w:tcPr>
          <w:p w:rsidR="00A46BC3" w:rsidRPr="00A46BC3" w:rsidRDefault="00A46BC3" w:rsidP="00A46BC3">
            <w:pPr>
              <w:jc w:val="center"/>
              <w:rPr>
                <w:rFonts w:ascii="Times New Roman" w:eastAsia="Times New Roman" w:hAnsi="Times New Roman" w:cs="Times New Roman"/>
                <w:sz w:val="24"/>
                <w:szCs w:val="24"/>
                <w:lang w:eastAsia="ru-RU"/>
              </w:rPr>
            </w:pPr>
          </w:p>
        </w:tc>
        <w:tc>
          <w:tcPr>
            <w:tcW w:w="1335" w:type="dxa"/>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1335" w:type="dxa"/>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1335" w:type="dxa"/>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1684" w:type="dxa"/>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1559" w:type="dxa"/>
          </w:tcPr>
          <w:p w:rsidR="00A46BC3" w:rsidRPr="00A46BC3" w:rsidRDefault="00A46BC3" w:rsidP="00A46BC3">
            <w:pPr>
              <w:jc w:val="center"/>
              <w:rPr>
                <w:rFonts w:ascii="Times New Roman" w:eastAsia="Times New Roman" w:hAnsi="Times New Roman" w:cs="Times New Roman"/>
                <w:b/>
                <w:sz w:val="24"/>
                <w:szCs w:val="24"/>
                <w:lang w:eastAsia="ru-RU"/>
              </w:rPr>
            </w:pPr>
          </w:p>
        </w:tc>
      </w:tr>
      <w:tr w:rsidR="00A46BC3" w:rsidTr="00A46BC3">
        <w:tc>
          <w:tcPr>
            <w:tcW w:w="708" w:type="dxa"/>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3101" w:type="dxa"/>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1335" w:type="dxa"/>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1335" w:type="dxa"/>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1335" w:type="dxa"/>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1684" w:type="dxa"/>
          </w:tcPr>
          <w:p w:rsidR="00A46BC3" w:rsidRPr="00A46BC3" w:rsidRDefault="00A46BC3" w:rsidP="00A46BC3">
            <w:pPr>
              <w:jc w:val="center"/>
              <w:rPr>
                <w:rFonts w:ascii="Times New Roman" w:eastAsia="Times New Roman" w:hAnsi="Times New Roman" w:cs="Times New Roman"/>
                <w:b/>
                <w:sz w:val="24"/>
                <w:szCs w:val="24"/>
                <w:lang w:eastAsia="ru-RU"/>
              </w:rPr>
            </w:pPr>
          </w:p>
        </w:tc>
        <w:tc>
          <w:tcPr>
            <w:tcW w:w="1559" w:type="dxa"/>
          </w:tcPr>
          <w:p w:rsidR="00A46BC3" w:rsidRPr="00A46BC3" w:rsidRDefault="00A46BC3" w:rsidP="00A46BC3">
            <w:pPr>
              <w:jc w:val="center"/>
              <w:rPr>
                <w:rFonts w:ascii="Times New Roman" w:eastAsia="Times New Roman" w:hAnsi="Times New Roman" w:cs="Times New Roman"/>
                <w:b/>
                <w:sz w:val="24"/>
                <w:szCs w:val="24"/>
                <w:lang w:eastAsia="ru-RU"/>
              </w:rPr>
            </w:pPr>
          </w:p>
        </w:tc>
      </w:tr>
    </w:tbl>
    <w:p w:rsidR="00A46BC3" w:rsidRPr="009860BC" w:rsidRDefault="00A46BC3" w:rsidP="009860BC">
      <w:pPr>
        <w:spacing w:after="0" w:line="240" w:lineRule="auto"/>
        <w:jc w:val="both"/>
        <w:rPr>
          <w:rFonts w:ascii="Times New Roman" w:eastAsia="Times New Roman" w:hAnsi="Times New Roman" w:cs="Times New Roman"/>
          <w:b/>
          <w:sz w:val="24"/>
          <w:szCs w:val="24"/>
          <w:lang w:eastAsia="ru-RU"/>
        </w:rPr>
      </w:pPr>
    </w:p>
    <w:bookmarkEnd w:id="1"/>
    <w:p w:rsidR="00FB0421" w:rsidRDefault="00FB0421" w:rsidP="00FB0421">
      <w:pPr>
        <w:jc w:val="center"/>
        <w:rPr>
          <w:rFonts w:ascii="Times New Roman" w:hAnsi="Times New Roman" w:cs="Times New Roman"/>
          <w:b/>
          <w:sz w:val="28"/>
          <w:szCs w:val="28"/>
        </w:rPr>
      </w:pPr>
      <w:r w:rsidRPr="00FB0421">
        <w:rPr>
          <w:rFonts w:ascii="Times New Roman" w:hAnsi="Times New Roman" w:cs="Times New Roman"/>
          <w:b/>
          <w:sz w:val="28"/>
          <w:szCs w:val="28"/>
        </w:rPr>
        <w:t>3.2. Формы контроля и оценочные материалы</w:t>
      </w:r>
    </w:p>
    <w:p w:rsidR="001131B0" w:rsidRPr="00FB0421" w:rsidRDefault="00F07E8C" w:rsidP="00FB0421">
      <w:pPr>
        <w:ind w:firstLine="708"/>
        <w:jc w:val="both"/>
        <w:rPr>
          <w:rFonts w:ascii="Times New Roman" w:hAnsi="Times New Roman" w:cs="Times New Roman"/>
          <w:b/>
          <w:sz w:val="28"/>
          <w:szCs w:val="28"/>
        </w:rPr>
      </w:pPr>
      <w:r w:rsidRPr="004A2AAF">
        <w:rPr>
          <w:rFonts w:ascii="Times New Roman" w:eastAsia="Times New Roman" w:hAnsi="Times New Roman" w:cs="Times New Roman"/>
          <w:sz w:val="28"/>
          <w:szCs w:val="24"/>
          <w:lang w:eastAsia="ru-RU"/>
        </w:rPr>
        <w:t xml:space="preserve">В данном подразделе следует указать методы отслеживания (диагностики) успешности овладения </w:t>
      </w:r>
      <w:r w:rsidR="00DE5C75">
        <w:rPr>
          <w:rFonts w:ascii="Times New Roman" w:hAnsi="Times New Roman" w:cs="Times New Roman"/>
          <w:sz w:val="28"/>
          <w:szCs w:val="24"/>
          <w:bdr w:val="none" w:sz="0" w:space="0" w:color="auto" w:frame="1"/>
          <w:shd w:val="clear" w:color="auto" w:fill="FFFFFF"/>
          <w:lang w:eastAsia="ru-RU"/>
        </w:rPr>
        <w:t>обучающимися</w:t>
      </w:r>
      <w:r w:rsidRPr="004A2AAF">
        <w:rPr>
          <w:rFonts w:ascii="Times New Roman" w:eastAsia="Times New Roman" w:hAnsi="Times New Roman" w:cs="Times New Roman"/>
          <w:sz w:val="28"/>
          <w:szCs w:val="24"/>
          <w:lang w:eastAsia="ru-RU"/>
        </w:rPr>
        <w:t xml:space="preserve"> содержанием программы</w:t>
      </w:r>
      <w:r w:rsidR="00F22277" w:rsidRPr="004A2AAF">
        <w:rPr>
          <w:rFonts w:ascii="Times New Roman" w:hAnsi="Times New Roman" w:cs="Times New Roman"/>
          <w:sz w:val="28"/>
          <w:szCs w:val="24"/>
          <w:bdr w:val="none" w:sz="0" w:space="0" w:color="auto" w:frame="1"/>
          <w:lang w:eastAsia="ru-RU"/>
        </w:rPr>
        <w:t xml:space="preserve">, т.е. наличие </w:t>
      </w:r>
      <w:r w:rsidR="00F22277" w:rsidRPr="004A2AAF">
        <w:rPr>
          <w:rFonts w:ascii="Times New Roman" w:hAnsi="Times New Roman" w:cs="Times New Roman"/>
          <w:iCs/>
          <w:sz w:val="28"/>
          <w:szCs w:val="24"/>
          <w:bdr w:val="none" w:sz="0" w:space="0" w:color="auto" w:frame="1"/>
          <w:shd w:val="clear" w:color="auto" w:fill="FFFFFF"/>
          <w:lang w:eastAsia="ru-RU"/>
        </w:rPr>
        <w:t>оценочных материалов</w:t>
      </w:r>
      <w:r w:rsidR="00F22277" w:rsidRPr="004A2AAF">
        <w:rPr>
          <w:rFonts w:ascii="Times New Roman" w:hAnsi="Times New Roman" w:cs="Times New Roman"/>
          <w:sz w:val="28"/>
          <w:szCs w:val="24"/>
          <w:bdr w:val="none" w:sz="0" w:space="0" w:color="auto" w:frame="1"/>
          <w:shd w:val="clear" w:color="auto" w:fill="FFFFFF"/>
          <w:lang w:eastAsia="ru-RU"/>
        </w:rPr>
        <w:t xml:space="preserve"> (пакета диагностических методик), позволяющих определить достижение</w:t>
      </w:r>
      <w:r w:rsidR="00DE5C75">
        <w:rPr>
          <w:rFonts w:ascii="Times New Roman" w:hAnsi="Times New Roman" w:cs="Times New Roman"/>
          <w:sz w:val="28"/>
          <w:szCs w:val="24"/>
          <w:bdr w:val="none" w:sz="0" w:space="0" w:color="auto" w:frame="1"/>
          <w:shd w:val="clear" w:color="auto" w:fill="FFFFFF"/>
          <w:lang w:eastAsia="ru-RU"/>
        </w:rPr>
        <w:t xml:space="preserve"> обучающимися</w:t>
      </w:r>
      <w:r w:rsidR="00F22277" w:rsidRPr="004A2AAF">
        <w:rPr>
          <w:rFonts w:ascii="Times New Roman" w:hAnsi="Times New Roman" w:cs="Times New Roman"/>
          <w:sz w:val="28"/>
          <w:szCs w:val="24"/>
          <w:bdr w:val="none" w:sz="0" w:space="0" w:color="auto" w:frame="1"/>
          <w:shd w:val="clear" w:color="auto" w:fill="FFFFFF"/>
          <w:lang w:eastAsia="ru-RU"/>
        </w:rPr>
        <w:t xml:space="preserve"> планируемых результатов.</w:t>
      </w:r>
    </w:p>
    <w:p w:rsidR="00F22277" w:rsidRPr="004A2AAF" w:rsidRDefault="00F22277" w:rsidP="009860BC">
      <w:pPr>
        <w:spacing w:after="0" w:line="240" w:lineRule="auto"/>
        <w:jc w:val="center"/>
        <w:rPr>
          <w:rFonts w:ascii="Times New Roman" w:hAnsi="Times New Roman" w:cs="Times New Roman"/>
          <w:b/>
          <w:sz w:val="28"/>
          <w:szCs w:val="24"/>
          <w:bdr w:val="none" w:sz="0" w:space="0" w:color="auto" w:frame="1"/>
          <w:shd w:val="clear" w:color="auto" w:fill="FFFFFF"/>
          <w:lang w:eastAsia="ru-RU"/>
        </w:rPr>
      </w:pPr>
      <w:r w:rsidRPr="004A2AAF">
        <w:rPr>
          <w:rFonts w:ascii="Times New Roman" w:hAnsi="Times New Roman" w:cs="Times New Roman"/>
          <w:b/>
          <w:sz w:val="28"/>
          <w:szCs w:val="24"/>
          <w:bdr w:val="none" w:sz="0" w:space="0" w:color="auto" w:frame="1"/>
          <w:shd w:val="clear" w:color="auto" w:fill="FFFFFF"/>
          <w:lang w:eastAsia="ru-RU"/>
        </w:rPr>
        <w:t>Виды контроля:</w:t>
      </w:r>
    </w:p>
    <w:tbl>
      <w:tblPr>
        <w:tblStyle w:val="a3"/>
        <w:tblW w:w="0" w:type="auto"/>
        <w:tblLook w:val="04A0" w:firstRow="1" w:lastRow="0" w:firstColumn="1" w:lastColumn="0" w:noHBand="0" w:noVBand="1"/>
      </w:tblPr>
      <w:tblGrid>
        <w:gridCol w:w="2547"/>
        <w:gridCol w:w="2977"/>
        <w:gridCol w:w="3821"/>
      </w:tblGrid>
      <w:tr w:rsidR="00AD7F01" w:rsidRPr="009860BC" w:rsidTr="004A22ED">
        <w:tc>
          <w:tcPr>
            <w:tcW w:w="2547" w:type="dxa"/>
          </w:tcPr>
          <w:p w:rsidR="00AD7F01" w:rsidRPr="009860BC" w:rsidRDefault="00AD7F01" w:rsidP="009860BC">
            <w:pPr>
              <w:jc w:val="center"/>
              <w:rPr>
                <w:rFonts w:ascii="Times New Roman" w:eastAsia="Times New Roman" w:hAnsi="Times New Roman" w:cs="Times New Roman"/>
                <w:b/>
                <w:sz w:val="24"/>
                <w:szCs w:val="24"/>
                <w:lang w:eastAsia="ru-RU"/>
              </w:rPr>
            </w:pPr>
            <w:r w:rsidRPr="009860BC">
              <w:rPr>
                <w:rFonts w:ascii="Times New Roman" w:eastAsia="Times New Roman" w:hAnsi="Times New Roman" w:cs="Times New Roman"/>
                <w:sz w:val="24"/>
                <w:szCs w:val="24"/>
                <w:lang w:eastAsia="ru-RU"/>
              </w:rPr>
              <w:t>Время проведения</w:t>
            </w:r>
          </w:p>
        </w:tc>
        <w:tc>
          <w:tcPr>
            <w:tcW w:w="2977" w:type="dxa"/>
          </w:tcPr>
          <w:p w:rsidR="00AD7F01" w:rsidRPr="009860BC" w:rsidRDefault="00AD7F01" w:rsidP="009860BC">
            <w:pPr>
              <w:jc w:val="center"/>
              <w:rPr>
                <w:rFonts w:ascii="Times New Roman" w:eastAsia="Times New Roman" w:hAnsi="Times New Roman" w:cs="Times New Roman"/>
                <w:b/>
                <w:sz w:val="24"/>
                <w:szCs w:val="24"/>
                <w:lang w:eastAsia="ru-RU"/>
              </w:rPr>
            </w:pPr>
            <w:r w:rsidRPr="009860BC">
              <w:rPr>
                <w:rFonts w:ascii="Times New Roman" w:eastAsia="Times New Roman" w:hAnsi="Times New Roman" w:cs="Times New Roman"/>
                <w:sz w:val="24"/>
                <w:szCs w:val="24"/>
                <w:lang w:eastAsia="ru-RU"/>
              </w:rPr>
              <w:t>Цель проведения</w:t>
            </w:r>
          </w:p>
        </w:tc>
        <w:tc>
          <w:tcPr>
            <w:tcW w:w="3821" w:type="dxa"/>
          </w:tcPr>
          <w:p w:rsidR="00AD7F01" w:rsidRPr="009860BC" w:rsidRDefault="00AD7F01" w:rsidP="009860BC">
            <w:pPr>
              <w:jc w:val="center"/>
              <w:rPr>
                <w:rFonts w:ascii="Times New Roman" w:eastAsia="Times New Roman" w:hAnsi="Times New Roman" w:cs="Times New Roman"/>
                <w:b/>
                <w:sz w:val="24"/>
                <w:szCs w:val="24"/>
                <w:lang w:eastAsia="ru-RU"/>
              </w:rPr>
            </w:pPr>
            <w:r w:rsidRPr="009860BC">
              <w:rPr>
                <w:rFonts w:ascii="Times New Roman" w:eastAsia="Times New Roman" w:hAnsi="Times New Roman" w:cs="Times New Roman"/>
                <w:sz w:val="24"/>
                <w:szCs w:val="24"/>
                <w:lang w:eastAsia="ru-RU"/>
              </w:rPr>
              <w:t>Формы контроля</w:t>
            </w:r>
          </w:p>
        </w:tc>
      </w:tr>
      <w:tr w:rsidR="00AD7F01" w:rsidRPr="009860BC" w:rsidTr="00D45430">
        <w:tc>
          <w:tcPr>
            <w:tcW w:w="9345" w:type="dxa"/>
            <w:gridSpan w:val="3"/>
          </w:tcPr>
          <w:p w:rsidR="00AD7F01" w:rsidRPr="009860BC" w:rsidRDefault="00FB0421" w:rsidP="00FB0421">
            <w:pPr>
              <w:tabs>
                <w:tab w:val="left" w:pos="508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w:t>
            </w:r>
            <w:r w:rsidR="00AD7F01" w:rsidRPr="009860BC">
              <w:rPr>
                <w:rFonts w:ascii="Times New Roman" w:eastAsia="Times New Roman" w:hAnsi="Times New Roman" w:cs="Times New Roman"/>
                <w:b/>
                <w:sz w:val="24"/>
                <w:szCs w:val="24"/>
                <w:lang w:eastAsia="ru-RU"/>
              </w:rPr>
              <w:t>ходн</w:t>
            </w:r>
            <w:r>
              <w:rPr>
                <w:rFonts w:ascii="Times New Roman" w:eastAsia="Times New Roman" w:hAnsi="Times New Roman" w:cs="Times New Roman"/>
                <w:b/>
                <w:sz w:val="24"/>
                <w:szCs w:val="24"/>
                <w:lang w:eastAsia="ru-RU"/>
              </w:rPr>
              <w:t>ой контроль</w:t>
            </w:r>
          </w:p>
        </w:tc>
      </w:tr>
      <w:tr w:rsidR="00AD7F01" w:rsidRPr="009860BC" w:rsidTr="004A22ED">
        <w:tc>
          <w:tcPr>
            <w:tcW w:w="2547" w:type="dxa"/>
          </w:tcPr>
          <w:p w:rsidR="00AD7F01" w:rsidRPr="009860BC" w:rsidRDefault="00AD7F01" w:rsidP="009860BC">
            <w:pPr>
              <w:jc w:val="center"/>
              <w:rPr>
                <w:rFonts w:ascii="Times New Roman" w:eastAsia="Times New Roman" w:hAnsi="Times New Roman" w:cs="Times New Roman"/>
                <w:b/>
                <w:sz w:val="24"/>
                <w:szCs w:val="24"/>
                <w:lang w:eastAsia="ru-RU"/>
              </w:rPr>
            </w:pPr>
            <w:r w:rsidRPr="009860BC">
              <w:rPr>
                <w:rFonts w:ascii="Times New Roman" w:eastAsia="Times New Roman" w:hAnsi="Times New Roman" w:cs="Times New Roman"/>
                <w:sz w:val="24"/>
                <w:szCs w:val="24"/>
                <w:lang w:eastAsia="ru-RU"/>
              </w:rPr>
              <w:lastRenderedPageBreak/>
              <w:t>В начале учебного года</w:t>
            </w:r>
          </w:p>
        </w:tc>
        <w:tc>
          <w:tcPr>
            <w:tcW w:w="2977" w:type="dxa"/>
          </w:tcPr>
          <w:p w:rsidR="00AD7F01" w:rsidRPr="009860BC" w:rsidRDefault="00AD7F01" w:rsidP="009860BC">
            <w:pPr>
              <w:rPr>
                <w:rFonts w:ascii="Times New Roman" w:eastAsia="Times New Roman" w:hAnsi="Times New Roman" w:cs="Times New Roman"/>
                <w:b/>
                <w:sz w:val="24"/>
                <w:szCs w:val="24"/>
                <w:lang w:eastAsia="ru-RU"/>
              </w:rPr>
            </w:pPr>
            <w:r w:rsidRPr="009860BC">
              <w:rPr>
                <w:rFonts w:ascii="Times New Roman" w:eastAsia="Times New Roman" w:hAnsi="Times New Roman" w:cs="Times New Roman"/>
                <w:sz w:val="24"/>
                <w:szCs w:val="24"/>
                <w:lang w:eastAsia="ru-RU"/>
              </w:rPr>
              <w:t>Определение уровня развития детей, их творческих способностей</w:t>
            </w:r>
          </w:p>
        </w:tc>
        <w:tc>
          <w:tcPr>
            <w:tcW w:w="3821" w:type="dxa"/>
          </w:tcPr>
          <w:p w:rsidR="00AD7F01" w:rsidRPr="009860BC" w:rsidRDefault="00AD7F01" w:rsidP="009860BC">
            <w:pPr>
              <w:rPr>
                <w:rFonts w:ascii="Times New Roman" w:eastAsia="Times New Roman" w:hAnsi="Times New Roman" w:cs="Times New Roman"/>
                <w:b/>
                <w:sz w:val="24"/>
                <w:szCs w:val="24"/>
                <w:lang w:eastAsia="ru-RU"/>
              </w:rPr>
            </w:pPr>
            <w:r w:rsidRPr="009860BC">
              <w:rPr>
                <w:rFonts w:ascii="Times New Roman" w:eastAsia="Times New Roman" w:hAnsi="Times New Roman" w:cs="Times New Roman"/>
                <w:sz w:val="24"/>
                <w:szCs w:val="24"/>
                <w:lang w:eastAsia="ru-RU"/>
              </w:rPr>
              <w:t>Беседа, опрос, тестирование, анкетирование</w:t>
            </w:r>
          </w:p>
        </w:tc>
      </w:tr>
      <w:tr w:rsidR="001131B0" w:rsidRPr="009860BC" w:rsidTr="00D45430">
        <w:tc>
          <w:tcPr>
            <w:tcW w:w="9345" w:type="dxa"/>
            <w:gridSpan w:val="3"/>
          </w:tcPr>
          <w:p w:rsidR="001131B0" w:rsidRPr="009860BC" w:rsidRDefault="00FB0421" w:rsidP="00DD1FE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Промежуточный контроль</w:t>
            </w:r>
          </w:p>
        </w:tc>
      </w:tr>
      <w:tr w:rsidR="001131B0" w:rsidRPr="009860BC" w:rsidTr="004A22ED">
        <w:tc>
          <w:tcPr>
            <w:tcW w:w="2547" w:type="dxa"/>
          </w:tcPr>
          <w:p w:rsidR="001131B0" w:rsidRPr="009860BC" w:rsidRDefault="001131B0" w:rsidP="009860BC">
            <w:pP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 xml:space="preserve">В конце </w:t>
            </w:r>
            <w:r w:rsidR="000D2839" w:rsidRPr="009860BC">
              <w:rPr>
                <w:rFonts w:ascii="Times New Roman" w:eastAsia="Times New Roman" w:hAnsi="Times New Roman" w:cs="Times New Roman"/>
                <w:sz w:val="24"/>
                <w:szCs w:val="24"/>
                <w:lang w:eastAsia="ru-RU"/>
              </w:rPr>
              <w:t xml:space="preserve">1-го </w:t>
            </w:r>
            <w:r w:rsidRPr="009860BC">
              <w:rPr>
                <w:rFonts w:ascii="Times New Roman" w:eastAsia="Times New Roman" w:hAnsi="Times New Roman" w:cs="Times New Roman"/>
                <w:sz w:val="24"/>
                <w:szCs w:val="24"/>
                <w:lang w:eastAsia="ru-RU"/>
              </w:rPr>
              <w:t>полугодия.</w:t>
            </w:r>
          </w:p>
        </w:tc>
        <w:tc>
          <w:tcPr>
            <w:tcW w:w="2977" w:type="dxa"/>
          </w:tcPr>
          <w:p w:rsidR="001131B0" w:rsidRPr="009860BC" w:rsidRDefault="004A22ED" w:rsidP="009860BC">
            <w:pP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 xml:space="preserve">Определение степени усвоения обучающимися учебного материала. </w:t>
            </w:r>
            <w:r w:rsidR="000D2839" w:rsidRPr="009860BC">
              <w:rPr>
                <w:rFonts w:ascii="Times New Roman" w:eastAsia="Times New Roman" w:hAnsi="Times New Roman" w:cs="Times New Roman"/>
                <w:sz w:val="24"/>
                <w:szCs w:val="24"/>
                <w:lang w:eastAsia="ru-RU"/>
              </w:rPr>
              <w:t>Выявление детей, отстающих и опережающих обучение. Подбор наиболее эффективных методов и средств обучения.</w:t>
            </w:r>
          </w:p>
        </w:tc>
        <w:tc>
          <w:tcPr>
            <w:tcW w:w="3821" w:type="dxa"/>
          </w:tcPr>
          <w:p w:rsidR="001131B0" w:rsidRPr="009860BC" w:rsidRDefault="004A22ED" w:rsidP="009860BC">
            <w:pP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Выставка, конкурс, концерт, фестиваль, праздник, соревнование, творческая работа, опрос, контрол</w:t>
            </w:r>
            <w:r w:rsidR="000D2839" w:rsidRPr="009860BC">
              <w:rPr>
                <w:rFonts w:ascii="Times New Roman" w:eastAsia="Times New Roman" w:hAnsi="Times New Roman" w:cs="Times New Roman"/>
                <w:sz w:val="24"/>
                <w:szCs w:val="24"/>
                <w:lang w:eastAsia="ru-RU"/>
              </w:rPr>
              <w:t>ьное занятие, зачё</w:t>
            </w:r>
            <w:r w:rsidRPr="009860BC">
              <w:rPr>
                <w:rFonts w:ascii="Times New Roman" w:eastAsia="Times New Roman" w:hAnsi="Times New Roman" w:cs="Times New Roman"/>
                <w:sz w:val="24"/>
                <w:szCs w:val="24"/>
                <w:lang w:eastAsia="ru-RU"/>
              </w:rPr>
              <w:t>т, открытое занятие, олимпиада, самостоятельная работа, защита рефератов, презентация творческих работ, демонстрация моделей, тестирование, анкетирование</w:t>
            </w:r>
          </w:p>
        </w:tc>
      </w:tr>
      <w:tr w:rsidR="004A22ED" w:rsidRPr="009860BC" w:rsidTr="00D45430">
        <w:tc>
          <w:tcPr>
            <w:tcW w:w="9345" w:type="dxa"/>
            <w:gridSpan w:val="3"/>
          </w:tcPr>
          <w:p w:rsidR="004A22ED" w:rsidRPr="009860BC" w:rsidRDefault="00DD1FE0" w:rsidP="00FB0421">
            <w:pPr>
              <w:tabs>
                <w:tab w:val="left" w:pos="3840"/>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Итогов</w:t>
            </w:r>
            <w:r w:rsidR="00FB0421">
              <w:rPr>
                <w:rFonts w:ascii="Times New Roman" w:eastAsia="Times New Roman" w:hAnsi="Times New Roman" w:cs="Times New Roman"/>
                <w:b/>
                <w:sz w:val="24"/>
                <w:szCs w:val="24"/>
                <w:lang w:eastAsia="ru-RU"/>
              </w:rPr>
              <w:t>ый контроль</w:t>
            </w:r>
          </w:p>
        </w:tc>
      </w:tr>
      <w:tr w:rsidR="004A22ED" w:rsidRPr="009860BC" w:rsidTr="004A22ED">
        <w:tc>
          <w:tcPr>
            <w:tcW w:w="2547" w:type="dxa"/>
          </w:tcPr>
          <w:p w:rsidR="004A22ED" w:rsidRPr="009860BC" w:rsidRDefault="004A22ED" w:rsidP="009860BC">
            <w:pP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В конце учебного года или курса обучения</w:t>
            </w:r>
          </w:p>
        </w:tc>
        <w:tc>
          <w:tcPr>
            <w:tcW w:w="2977" w:type="dxa"/>
          </w:tcPr>
          <w:p w:rsidR="004A22ED" w:rsidRPr="009860BC" w:rsidRDefault="004A22ED" w:rsidP="009860BC">
            <w:pP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Определение изменения уровня развития детей, их творческих способностей. Определение результатов обучения. Ориентирование обучающихся на дальнейшее (в том числе самостоятельное) обучение. Получение сведений для совершенствования образовательной программы и методов обучения.</w:t>
            </w:r>
          </w:p>
        </w:tc>
        <w:tc>
          <w:tcPr>
            <w:tcW w:w="3821" w:type="dxa"/>
          </w:tcPr>
          <w:p w:rsidR="004A22ED" w:rsidRPr="009860BC" w:rsidRDefault="004A22ED" w:rsidP="009860BC">
            <w:pPr>
              <w:rPr>
                <w:rFonts w:ascii="Times New Roman" w:eastAsia="Times New Roman" w:hAnsi="Times New Roman" w:cs="Times New Roman"/>
                <w:sz w:val="24"/>
                <w:szCs w:val="24"/>
                <w:lang w:eastAsia="ru-RU"/>
              </w:rPr>
            </w:pPr>
            <w:r w:rsidRPr="009860BC">
              <w:rPr>
                <w:rFonts w:ascii="Times New Roman" w:eastAsia="Times New Roman" w:hAnsi="Times New Roman" w:cs="Times New Roman"/>
                <w:sz w:val="24"/>
                <w:szCs w:val="24"/>
                <w:lang w:eastAsia="ru-RU"/>
              </w:rPr>
              <w:t>Выставка, конкурс, фестиваль, праздник, концерт, соревнование, творческая работа, презентация творческих работ, демонстрация моделей, опрос, контрольное занятие, зачет, открытое занятие, экзамен, защита рефератов, взаимозачет, игра-испытание, переводные и итоговые занятия, эссе, коллективная рефлексия, отзыв, коллективный анализ работ, самоанализ, тестирование, анкетирование и др.</w:t>
            </w:r>
          </w:p>
        </w:tc>
      </w:tr>
    </w:tbl>
    <w:p w:rsidR="004A22ED" w:rsidRDefault="004A22ED" w:rsidP="009860BC">
      <w:pPr>
        <w:spacing w:after="0" w:line="240" w:lineRule="auto"/>
        <w:jc w:val="both"/>
        <w:rPr>
          <w:rFonts w:ascii="Times New Roman" w:eastAsia="Times New Roman" w:hAnsi="Times New Roman" w:cs="Times New Roman"/>
          <w:sz w:val="24"/>
          <w:szCs w:val="24"/>
          <w:lang w:eastAsia="ru-RU"/>
        </w:rPr>
      </w:pPr>
    </w:p>
    <w:p w:rsidR="00DD1FE0" w:rsidRPr="00DD1FE0" w:rsidRDefault="00DD1FE0" w:rsidP="00DD1FE0">
      <w:pPr>
        <w:numPr>
          <w:ilvl w:val="0"/>
          <w:numId w:val="12"/>
        </w:numPr>
        <w:spacing w:after="0" w:line="240" w:lineRule="auto"/>
        <w:ind w:left="0"/>
        <w:jc w:val="both"/>
        <w:rPr>
          <w:rFonts w:ascii="Times New Roman" w:hAnsi="Times New Roman" w:cs="Times New Roman"/>
          <w:sz w:val="28"/>
          <w:szCs w:val="28"/>
        </w:rPr>
      </w:pPr>
      <w:r w:rsidRPr="00DD1FE0">
        <w:rPr>
          <w:rFonts w:ascii="Times New Roman" w:hAnsi="Times New Roman" w:cs="Times New Roman"/>
          <w:sz w:val="28"/>
          <w:szCs w:val="28"/>
        </w:rPr>
        <w:t>Входн</w:t>
      </w:r>
      <w:r w:rsidR="00916D65">
        <w:rPr>
          <w:rFonts w:ascii="Times New Roman" w:hAnsi="Times New Roman" w:cs="Times New Roman"/>
          <w:sz w:val="28"/>
          <w:szCs w:val="28"/>
        </w:rPr>
        <w:t>ой контроль</w:t>
      </w:r>
      <w:r w:rsidRPr="00DD1FE0">
        <w:rPr>
          <w:rFonts w:ascii="Times New Roman" w:hAnsi="Times New Roman" w:cs="Times New Roman"/>
          <w:sz w:val="28"/>
          <w:szCs w:val="28"/>
        </w:rPr>
        <w:t>– проводится в начале года с целью определения уровня готовности обучающихся к обучению (тест, беседа, педагогическое наблюдение).</w:t>
      </w:r>
    </w:p>
    <w:p w:rsidR="00DD1FE0" w:rsidRPr="00DD1FE0" w:rsidRDefault="00916D65" w:rsidP="00DD1FE0">
      <w:pPr>
        <w:numPr>
          <w:ilvl w:val="0"/>
          <w:numId w:val="1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Промежуточный контроль</w:t>
      </w:r>
      <w:r w:rsidR="00DD1FE0">
        <w:rPr>
          <w:rFonts w:ascii="Times New Roman" w:hAnsi="Times New Roman" w:cs="Times New Roman"/>
          <w:sz w:val="28"/>
          <w:szCs w:val="28"/>
        </w:rPr>
        <w:t xml:space="preserve"> </w:t>
      </w:r>
      <w:r w:rsidR="00DD1FE0" w:rsidRPr="00DD1FE0">
        <w:rPr>
          <w:rFonts w:ascii="Times New Roman" w:hAnsi="Times New Roman" w:cs="Times New Roman"/>
          <w:sz w:val="28"/>
          <w:szCs w:val="28"/>
        </w:rPr>
        <w:t>– проходит в конце первого полугодия. Педагог следит за правильностью усвоения нового материала (мини-опрос, наблюдение, тестирование, коллективный анализ, самоанализ, выполнение упражнений).</w:t>
      </w:r>
    </w:p>
    <w:p w:rsidR="00DD1FE0" w:rsidRPr="00846EE6" w:rsidRDefault="00DD1FE0" w:rsidP="009860BC">
      <w:pPr>
        <w:numPr>
          <w:ilvl w:val="0"/>
          <w:numId w:val="12"/>
        </w:numPr>
        <w:spacing w:after="0" w:line="240" w:lineRule="auto"/>
        <w:ind w:left="0"/>
        <w:jc w:val="both"/>
        <w:rPr>
          <w:rFonts w:ascii="Times New Roman" w:hAnsi="Times New Roman" w:cs="Times New Roman"/>
          <w:sz w:val="28"/>
          <w:szCs w:val="28"/>
        </w:rPr>
      </w:pPr>
      <w:r w:rsidRPr="00DD1FE0">
        <w:rPr>
          <w:rFonts w:ascii="Times New Roman" w:hAnsi="Times New Roman" w:cs="Times New Roman"/>
          <w:sz w:val="28"/>
          <w:szCs w:val="28"/>
        </w:rPr>
        <w:t>Итоговый контроль – проводится в конце учебного года, для того, чтобы выявить уровень полученных знаний и умений, приобретенных в данном учебном году. (Итоговое занятие, защита проекта, самостоятельная организация и проведение КТД</w:t>
      </w:r>
      <w:r>
        <w:rPr>
          <w:rFonts w:ascii="Times New Roman" w:hAnsi="Times New Roman" w:cs="Times New Roman"/>
          <w:sz w:val="28"/>
          <w:szCs w:val="28"/>
        </w:rPr>
        <w:t xml:space="preserve"> и т.д.</w:t>
      </w:r>
      <w:r w:rsidRPr="00DD1FE0">
        <w:rPr>
          <w:rFonts w:ascii="Times New Roman" w:hAnsi="Times New Roman" w:cs="Times New Roman"/>
          <w:sz w:val="28"/>
          <w:szCs w:val="28"/>
        </w:rPr>
        <w:t xml:space="preserve">). </w:t>
      </w:r>
    </w:p>
    <w:p w:rsidR="00F22277" w:rsidRPr="00DD1FE0" w:rsidRDefault="00F22277" w:rsidP="009860BC">
      <w:pPr>
        <w:spacing w:after="0" w:line="240" w:lineRule="auto"/>
        <w:jc w:val="center"/>
        <w:rPr>
          <w:rFonts w:ascii="Times New Roman" w:eastAsia="Times New Roman" w:hAnsi="Times New Roman" w:cs="Times New Roman"/>
          <w:b/>
          <w:sz w:val="28"/>
          <w:szCs w:val="28"/>
          <w:lang w:eastAsia="ru-RU"/>
        </w:rPr>
      </w:pPr>
      <w:r w:rsidRPr="00DD1FE0">
        <w:rPr>
          <w:rFonts w:ascii="Times New Roman" w:eastAsia="Times New Roman" w:hAnsi="Times New Roman" w:cs="Times New Roman"/>
          <w:b/>
          <w:sz w:val="28"/>
          <w:szCs w:val="28"/>
          <w:lang w:eastAsia="ru-RU"/>
        </w:rPr>
        <w:t>Формы подведения итогов реализации дополнительной общеобразовательной общеразвивающей программы.</w:t>
      </w:r>
    </w:p>
    <w:p w:rsidR="00F22277" w:rsidRPr="00DD1FE0" w:rsidRDefault="00F22277" w:rsidP="009860BC">
      <w:pPr>
        <w:spacing w:after="0" w:line="240" w:lineRule="auto"/>
        <w:jc w:val="both"/>
        <w:rPr>
          <w:rFonts w:ascii="Times New Roman" w:eastAsia="Times New Roman" w:hAnsi="Times New Roman" w:cs="Times New Roman"/>
          <w:sz w:val="28"/>
          <w:szCs w:val="28"/>
          <w:lang w:eastAsia="ru-RU"/>
        </w:rPr>
      </w:pPr>
      <w:r w:rsidRPr="00DD1FE0">
        <w:rPr>
          <w:rFonts w:ascii="Times New Roman" w:eastAsia="Times New Roman" w:hAnsi="Times New Roman" w:cs="Times New Roman"/>
          <w:sz w:val="28"/>
          <w:szCs w:val="28"/>
          <w:lang w:eastAsia="ru-RU"/>
        </w:rPr>
        <w:t>Некоторые формы подведения итогов – например: опрос, зачет, олимпиада, игра-испытание, взаимозачет, эссе контрольное занятие, концерт, самостоятельная работа, выставка, защита рефератов, конкурс, открытое занятие для родителей, соревнование, презентация творческих работ, самоанализ, коллективный анализ работ, отзыв, коллективная рефлексия и др.</w:t>
      </w:r>
    </w:p>
    <w:p w:rsidR="00F22277" w:rsidRPr="00DD1FE0" w:rsidRDefault="00F22277" w:rsidP="009860BC">
      <w:pPr>
        <w:spacing w:after="0" w:line="240" w:lineRule="auto"/>
        <w:jc w:val="both"/>
        <w:rPr>
          <w:rFonts w:ascii="Times New Roman" w:eastAsia="Times New Roman" w:hAnsi="Times New Roman" w:cs="Times New Roman"/>
          <w:sz w:val="28"/>
          <w:szCs w:val="28"/>
          <w:lang w:eastAsia="ru-RU"/>
        </w:rPr>
      </w:pPr>
      <w:r w:rsidRPr="00DD1FE0">
        <w:rPr>
          <w:rFonts w:ascii="Times New Roman" w:eastAsia="Times New Roman" w:hAnsi="Times New Roman" w:cs="Times New Roman"/>
          <w:sz w:val="28"/>
          <w:szCs w:val="28"/>
          <w:lang w:eastAsia="ru-RU"/>
        </w:rPr>
        <w:lastRenderedPageBreak/>
        <w:t>Например: Форма подведения итогов реализации дополнительной общеобразовательной общеразвивающей программы – итоговая выставка детских работ. Это мероприятие является контрольным и служит показателем освоения детьми программы, а также сплачивают детский коллектив.</w:t>
      </w:r>
    </w:p>
    <w:p w:rsidR="00DD1FE0" w:rsidRPr="002B5304" w:rsidRDefault="00DD1FE0" w:rsidP="00DD1FE0">
      <w:pPr>
        <w:pStyle w:val="TableParagraph"/>
        <w:tabs>
          <w:tab w:val="left" w:pos="1597"/>
          <w:tab w:val="left" w:pos="2376"/>
          <w:tab w:val="left" w:pos="3577"/>
          <w:tab w:val="left" w:pos="4459"/>
          <w:tab w:val="left" w:pos="6231"/>
          <w:tab w:val="left" w:pos="6424"/>
        </w:tabs>
        <w:ind w:firstLine="709"/>
        <w:jc w:val="center"/>
        <w:rPr>
          <w:rFonts w:cs="Times New Roman"/>
          <w:b/>
          <w:bCs/>
          <w:sz w:val="28"/>
          <w:szCs w:val="28"/>
        </w:rPr>
      </w:pPr>
      <w:r>
        <w:rPr>
          <w:rFonts w:cs="Times New Roman"/>
          <w:b/>
          <w:bCs/>
          <w:sz w:val="28"/>
          <w:szCs w:val="28"/>
        </w:rPr>
        <w:t>ОЦЕНОЧНЫЕ МАТЕРИАЛЫ</w:t>
      </w:r>
    </w:p>
    <w:p w:rsidR="00DD1FE0" w:rsidRPr="002B5304" w:rsidRDefault="00DD1FE0" w:rsidP="00DD1FE0">
      <w:pPr>
        <w:pStyle w:val="TableParagraph"/>
        <w:numPr>
          <w:ilvl w:val="0"/>
          <w:numId w:val="8"/>
        </w:numPr>
        <w:tabs>
          <w:tab w:val="left" w:pos="1597"/>
          <w:tab w:val="left" w:pos="2376"/>
          <w:tab w:val="left" w:pos="3577"/>
          <w:tab w:val="left" w:pos="4459"/>
          <w:tab w:val="left" w:pos="6231"/>
          <w:tab w:val="left" w:pos="6424"/>
        </w:tabs>
        <w:autoSpaceDE w:val="0"/>
        <w:autoSpaceDN w:val="0"/>
        <w:adjustRightInd w:val="0"/>
        <w:ind w:left="0" w:firstLine="709"/>
        <w:jc w:val="both"/>
        <w:rPr>
          <w:rFonts w:cs="Times New Roman"/>
          <w:sz w:val="28"/>
          <w:szCs w:val="28"/>
        </w:rPr>
      </w:pPr>
      <w:r w:rsidRPr="002B5304">
        <w:rPr>
          <w:rFonts w:cs="Times New Roman"/>
          <w:sz w:val="28"/>
          <w:szCs w:val="28"/>
        </w:rPr>
        <w:t xml:space="preserve">оценочные материалы </w:t>
      </w:r>
      <w:r>
        <w:rPr>
          <w:rFonts w:cs="Times New Roman"/>
          <w:sz w:val="28"/>
          <w:szCs w:val="28"/>
        </w:rPr>
        <w:t>–</w:t>
      </w:r>
      <w:r w:rsidRPr="002B5304">
        <w:rPr>
          <w:rFonts w:cs="Times New Roman"/>
          <w:sz w:val="28"/>
          <w:szCs w:val="28"/>
        </w:rPr>
        <w:t xml:space="preserve"> пакет диагностических методик, позволяющих определить достижение учащимися планируемых результатов;</w:t>
      </w:r>
    </w:p>
    <w:p w:rsidR="00DD1FE0" w:rsidRPr="002B5304" w:rsidRDefault="00DD1FE0" w:rsidP="00DD1FE0">
      <w:pPr>
        <w:pStyle w:val="TableParagraph"/>
        <w:numPr>
          <w:ilvl w:val="0"/>
          <w:numId w:val="8"/>
        </w:numPr>
        <w:tabs>
          <w:tab w:val="left" w:pos="1597"/>
          <w:tab w:val="left" w:pos="2376"/>
          <w:tab w:val="left" w:pos="3577"/>
          <w:tab w:val="left" w:pos="4459"/>
          <w:tab w:val="left" w:pos="6231"/>
          <w:tab w:val="left" w:pos="6424"/>
        </w:tabs>
        <w:autoSpaceDE w:val="0"/>
        <w:autoSpaceDN w:val="0"/>
        <w:adjustRightInd w:val="0"/>
        <w:ind w:left="0" w:firstLine="709"/>
        <w:jc w:val="both"/>
        <w:rPr>
          <w:rFonts w:cs="Times New Roman"/>
          <w:sz w:val="28"/>
          <w:szCs w:val="28"/>
        </w:rPr>
      </w:pPr>
      <w:r w:rsidRPr="002B5304">
        <w:rPr>
          <w:rFonts w:cs="Times New Roman"/>
          <w:sz w:val="28"/>
          <w:szCs w:val="28"/>
        </w:rPr>
        <w:t>диагностические процедуры обязательно должны иметь непосредственную связь с содержательно-тематическим направлением программы;</w:t>
      </w:r>
    </w:p>
    <w:p w:rsidR="00DD1FE0" w:rsidRPr="002B5304" w:rsidRDefault="00DD1FE0" w:rsidP="00DD1FE0">
      <w:pPr>
        <w:pStyle w:val="TableParagraph"/>
        <w:numPr>
          <w:ilvl w:val="0"/>
          <w:numId w:val="8"/>
        </w:numPr>
        <w:tabs>
          <w:tab w:val="left" w:pos="1597"/>
          <w:tab w:val="left" w:pos="2376"/>
          <w:tab w:val="left" w:pos="3577"/>
          <w:tab w:val="left" w:pos="4459"/>
          <w:tab w:val="left" w:pos="6231"/>
          <w:tab w:val="left" w:pos="6424"/>
        </w:tabs>
        <w:autoSpaceDE w:val="0"/>
        <w:autoSpaceDN w:val="0"/>
        <w:adjustRightInd w:val="0"/>
        <w:ind w:left="0" w:firstLine="709"/>
        <w:jc w:val="both"/>
        <w:rPr>
          <w:rFonts w:cs="Times New Roman"/>
          <w:sz w:val="28"/>
          <w:szCs w:val="28"/>
        </w:rPr>
      </w:pPr>
      <w:r w:rsidRPr="002B5304">
        <w:rPr>
          <w:rFonts w:cs="Times New Roman"/>
          <w:sz w:val="28"/>
          <w:szCs w:val="28"/>
        </w:rPr>
        <w:t>при разработке заданий, используемых в оценочных материалах, необходимо опираться на соответствие уровня сложности заданий уровню программы, осваиваемому участником (принцип соответствия);</w:t>
      </w:r>
    </w:p>
    <w:p w:rsidR="00DD1FE0" w:rsidRPr="002B5304" w:rsidRDefault="00DD1FE0" w:rsidP="00DD1FE0">
      <w:pPr>
        <w:pStyle w:val="TableParagraph"/>
        <w:numPr>
          <w:ilvl w:val="0"/>
          <w:numId w:val="8"/>
        </w:numPr>
        <w:tabs>
          <w:tab w:val="left" w:pos="1597"/>
          <w:tab w:val="left" w:pos="2376"/>
          <w:tab w:val="left" w:pos="3577"/>
          <w:tab w:val="left" w:pos="4459"/>
          <w:tab w:val="left" w:pos="6231"/>
          <w:tab w:val="left" w:pos="6424"/>
        </w:tabs>
        <w:autoSpaceDE w:val="0"/>
        <w:autoSpaceDN w:val="0"/>
        <w:adjustRightInd w:val="0"/>
        <w:ind w:left="0" w:firstLine="709"/>
        <w:jc w:val="both"/>
        <w:rPr>
          <w:rFonts w:cs="Times New Roman"/>
          <w:sz w:val="28"/>
          <w:szCs w:val="28"/>
        </w:rPr>
      </w:pPr>
      <w:r w:rsidRPr="002B5304">
        <w:rPr>
          <w:rFonts w:cs="Times New Roman"/>
          <w:sz w:val="28"/>
          <w:szCs w:val="28"/>
        </w:rPr>
        <w:t>оценочные задания необходимо проектировать таким образом, чтобы результат их выполнения, сложившийся наличный уровень развития и образования участника сравнивался с его же предшествующим уровнем. Сравнения с результатами решений других участников программы, работающих на иных уровнях сложности, как правило, следует избегать. В ходе конкурсных и соревновательных процедур рекомендуется проводить публичную оценку тех или иных достижений, уровней развитости ребёнка лишь в рамках заданных номинаций, границы которых укладываются в зону ближайшего развития участника;</w:t>
      </w:r>
    </w:p>
    <w:p w:rsidR="00DD1FE0" w:rsidRPr="002B5304" w:rsidRDefault="00DD1FE0" w:rsidP="00DD1FE0">
      <w:pPr>
        <w:pStyle w:val="TableParagraph"/>
        <w:numPr>
          <w:ilvl w:val="0"/>
          <w:numId w:val="8"/>
        </w:numPr>
        <w:tabs>
          <w:tab w:val="left" w:pos="1597"/>
          <w:tab w:val="left" w:pos="2376"/>
          <w:tab w:val="left" w:pos="3577"/>
          <w:tab w:val="left" w:pos="4459"/>
          <w:tab w:val="left" w:pos="6231"/>
          <w:tab w:val="left" w:pos="6424"/>
        </w:tabs>
        <w:autoSpaceDE w:val="0"/>
        <w:autoSpaceDN w:val="0"/>
        <w:adjustRightInd w:val="0"/>
        <w:ind w:left="0" w:firstLine="709"/>
        <w:jc w:val="both"/>
        <w:rPr>
          <w:rFonts w:cs="Times New Roman"/>
          <w:sz w:val="28"/>
          <w:szCs w:val="28"/>
        </w:rPr>
      </w:pPr>
      <w:r w:rsidRPr="002B5304">
        <w:rPr>
          <w:rFonts w:cs="Times New Roman"/>
          <w:sz w:val="28"/>
          <w:szCs w:val="28"/>
        </w:rPr>
        <w:t>обязательно указываются авторы используемых методик, даются ссылки на источники информации. Сами диагностические материалы, бланки опросников, тексты тестов, нормативы выполнения, перечни и описания заданий помещаются в Приложении к программе;</w:t>
      </w:r>
    </w:p>
    <w:p w:rsidR="00DD1FE0" w:rsidRPr="00846EE6" w:rsidRDefault="00BE7170" w:rsidP="00846EE6">
      <w:pPr>
        <w:pStyle w:val="TableParagraph"/>
        <w:tabs>
          <w:tab w:val="left" w:pos="1597"/>
          <w:tab w:val="left" w:pos="2376"/>
          <w:tab w:val="left" w:pos="3577"/>
          <w:tab w:val="left" w:pos="4459"/>
          <w:tab w:val="left" w:pos="6231"/>
          <w:tab w:val="left" w:pos="6424"/>
        </w:tabs>
        <w:autoSpaceDE w:val="0"/>
        <w:autoSpaceDN w:val="0"/>
        <w:adjustRightInd w:val="0"/>
        <w:jc w:val="both"/>
        <w:rPr>
          <w:rFonts w:cs="Times New Roman"/>
          <w:sz w:val="28"/>
          <w:szCs w:val="28"/>
        </w:rPr>
      </w:pPr>
      <w:r>
        <w:rPr>
          <w:rFonts w:eastAsiaTheme="minorHAnsi" w:cs="Times New Roman"/>
          <w:color w:val="auto"/>
          <w:sz w:val="28"/>
          <w:szCs w:val="28"/>
          <w:bdr w:val="none" w:sz="0" w:space="0" w:color="auto"/>
          <w:lang w:eastAsia="en-US"/>
        </w:rPr>
        <w:tab/>
      </w:r>
      <w:r w:rsidR="00DD1FE0">
        <w:rPr>
          <w:rFonts w:eastAsiaTheme="minorHAnsi" w:cs="Times New Roman"/>
          <w:color w:val="auto"/>
          <w:sz w:val="28"/>
          <w:szCs w:val="28"/>
          <w:bdr w:val="none" w:sz="0" w:space="0" w:color="auto"/>
          <w:lang w:eastAsia="en-US"/>
        </w:rPr>
        <w:t>О</w:t>
      </w:r>
      <w:r w:rsidR="00DD1FE0" w:rsidRPr="002B5304">
        <w:rPr>
          <w:rFonts w:eastAsiaTheme="minorHAnsi" w:cs="Times New Roman"/>
          <w:color w:val="auto"/>
          <w:sz w:val="28"/>
          <w:szCs w:val="28"/>
          <w:bdr w:val="none" w:sz="0" w:space="0" w:color="auto"/>
          <w:lang w:eastAsia="en-US"/>
        </w:rPr>
        <w:t>формление характеристики оценочных материало</w:t>
      </w:r>
      <w:r>
        <w:rPr>
          <w:rFonts w:eastAsiaTheme="minorHAnsi" w:cs="Times New Roman"/>
          <w:color w:val="auto"/>
          <w:sz w:val="28"/>
          <w:szCs w:val="28"/>
          <w:bdr w:val="none" w:sz="0" w:space="0" w:color="auto"/>
          <w:lang w:eastAsia="en-US"/>
        </w:rPr>
        <w:t>в возможно в табличном варианте или в виде опросников, тестов, контрольных заданий и т.д.</w:t>
      </w:r>
    </w:p>
    <w:p w:rsidR="00DD1FE0" w:rsidRPr="00C36B0B" w:rsidRDefault="00DD1FE0" w:rsidP="00DD1FE0">
      <w:pPr>
        <w:pStyle w:val="TableParagraph"/>
        <w:tabs>
          <w:tab w:val="left" w:pos="1597"/>
          <w:tab w:val="left" w:pos="2376"/>
          <w:tab w:val="left" w:pos="3577"/>
          <w:tab w:val="left" w:pos="4459"/>
          <w:tab w:val="left" w:pos="6231"/>
          <w:tab w:val="left" w:pos="6424"/>
        </w:tabs>
        <w:jc w:val="center"/>
        <w:rPr>
          <w:b/>
          <w:bCs/>
          <w:sz w:val="28"/>
          <w:szCs w:val="26"/>
        </w:rPr>
      </w:pPr>
      <w:r w:rsidRPr="00C36B0B">
        <w:rPr>
          <w:b/>
          <w:bCs/>
          <w:sz w:val="28"/>
          <w:szCs w:val="26"/>
        </w:rPr>
        <w:t>Характеристика оценочных материалов</w:t>
      </w:r>
    </w:p>
    <w:tbl>
      <w:tblPr>
        <w:tblStyle w:val="a3"/>
        <w:tblW w:w="0" w:type="auto"/>
        <w:jc w:val="center"/>
        <w:tblLook w:val="04A0" w:firstRow="1" w:lastRow="0" w:firstColumn="1" w:lastColumn="0" w:noHBand="0" w:noVBand="1"/>
      </w:tblPr>
      <w:tblGrid>
        <w:gridCol w:w="1867"/>
        <w:gridCol w:w="1557"/>
        <w:gridCol w:w="1349"/>
        <w:gridCol w:w="2682"/>
        <w:gridCol w:w="1890"/>
      </w:tblGrid>
      <w:tr w:rsidR="00DD1FE0" w:rsidTr="00DD1FE0">
        <w:trPr>
          <w:jc w:val="center"/>
        </w:trPr>
        <w:tc>
          <w:tcPr>
            <w:tcW w:w="1928" w:type="dxa"/>
            <w:vAlign w:val="center"/>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1594" w:type="dxa"/>
            <w:vAlign w:val="center"/>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jc w:val="center"/>
              <w:rPr>
                <w:b/>
                <w:bCs/>
                <w:sz w:val="24"/>
                <w:szCs w:val="24"/>
              </w:rPr>
            </w:pPr>
            <w:r w:rsidRPr="00C36B0B">
              <w:rPr>
                <w:b/>
                <w:bCs/>
                <w:sz w:val="24"/>
                <w:szCs w:val="24"/>
              </w:rPr>
              <w:t>Планируемые результаты</w:t>
            </w:r>
          </w:p>
        </w:tc>
        <w:tc>
          <w:tcPr>
            <w:tcW w:w="1860" w:type="dxa"/>
            <w:vAlign w:val="center"/>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jc w:val="center"/>
              <w:rPr>
                <w:b/>
                <w:bCs/>
                <w:sz w:val="24"/>
                <w:szCs w:val="24"/>
              </w:rPr>
            </w:pPr>
            <w:r w:rsidRPr="00C36B0B">
              <w:rPr>
                <w:b/>
                <w:bCs/>
                <w:sz w:val="24"/>
                <w:szCs w:val="24"/>
              </w:rPr>
              <w:t>Критерии оценивания</w:t>
            </w:r>
          </w:p>
        </w:tc>
        <w:tc>
          <w:tcPr>
            <w:tcW w:w="2041" w:type="dxa"/>
            <w:vAlign w:val="center"/>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jc w:val="center"/>
              <w:rPr>
                <w:b/>
                <w:bCs/>
                <w:sz w:val="24"/>
                <w:szCs w:val="24"/>
              </w:rPr>
            </w:pPr>
            <w:r w:rsidRPr="00C36B0B">
              <w:rPr>
                <w:b/>
                <w:bCs/>
                <w:sz w:val="24"/>
                <w:szCs w:val="24"/>
              </w:rPr>
              <w:t>Виды контроля/промежуточной аттестации</w:t>
            </w:r>
          </w:p>
        </w:tc>
        <w:tc>
          <w:tcPr>
            <w:tcW w:w="2070" w:type="dxa"/>
            <w:vAlign w:val="center"/>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jc w:val="center"/>
              <w:rPr>
                <w:b/>
                <w:bCs/>
                <w:sz w:val="24"/>
                <w:szCs w:val="24"/>
              </w:rPr>
            </w:pPr>
            <w:r w:rsidRPr="00C36B0B">
              <w:rPr>
                <w:b/>
                <w:bCs/>
                <w:sz w:val="24"/>
                <w:szCs w:val="24"/>
              </w:rPr>
              <w:t>Диагностический инструментарий (формы, методы, диагностики)</w:t>
            </w:r>
          </w:p>
        </w:tc>
      </w:tr>
      <w:tr w:rsidR="00DD1FE0" w:rsidTr="00DD1FE0">
        <w:trPr>
          <w:jc w:val="center"/>
        </w:trPr>
        <w:tc>
          <w:tcPr>
            <w:tcW w:w="1928" w:type="dxa"/>
            <w:vMerge w:val="restart"/>
            <w:vAlign w:val="center"/>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b/>
                <w:bCs/>
                <w:sz w:val="24"/>
                <w:szCs w:val="24"/>
              </w:rPr>
            </w:pPr>
            <w:r w:rsidRPr="00C36B0B">
              <w:rPr>
                <w:b/>
                <w:bCs/>
                <w:sz w:val="24"/>
                <w:szCs w:val="24"/>
              </w:rPr>
              <w:t>Личностные результаты</w:t>
            </w:r>
          </w:p>
        </w:tc>
        <w:tc>
          <w:tcPr>
            <w:tcW w:w="1594"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186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41"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7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r>
      <w:tr w:rsidR="00DD1FE0" w:rsidTr="00DD1FE0">
        <w:trPr>
          <w:jc w:val="center"/>
        </w:trPr>
        <w:tc>
          <w:tcPr>
            <w:tcW w:w="1928" w:type="dxa"/>
            <w:vMerge/>
            <w:vAlign w:val="center"/>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b/>
                <w:bCs/>
                <w:sz w:val="24"/>
                <w:szCs w:val="24"/>
              </w:rPr>
            </w:pPr>
          </w:p>
        </w:tc>
        <w:tc>
          <w:tcPr>
            <w:tcW w:w="1594"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186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41"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7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r>
      <w:tr w:rsidR="00DD1FE0" w:rsidTr="00DD1FE0">
        <w:trPr>
          <w:jc w:val="center"/>
        </w:trPr>
        <w:tc>
          <w:tcPr>
            <w:tcW w:w="1928" w:type="dxa"/>
            <w:vMerge/>
            <w:vAlign w:val="center"/>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b/>
                <w:bCs/>
                <w:sz w:val="24"/>
                <w:szCs w:val="24"/>
              </w:rPr>
            </w:pPr>
          </w:p>
        </w:tc>
        <w:tc>
          <w:tcPr>
            <w:tcW w:w="1594"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186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41"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7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r>
      <w:tr w:rsidR="00DD1FE0" w:rsidTr="00DD1FE0">
        <w:trPr>
          <w:jc w:val="center"/>
        </w:trPr>
        <w:tc>
          <w:tcPr>
            <w:tcW w:w="1928" w:type="dxa"/>
            <w:vMerge w:val="restart"/>
            <w:vAlign w:val="center"/>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b/>
                <w:bCs/>
                <w:sz w:val="24"/>
                <w:szCs w:val="24"/>
              </w:rPr>
            </w:pPr>
            <w:r w:rsidRPr="00C36B0B">
              <w:rPr>
                <w:b/>
                <w:bCs/>
                <w:sz w:val="24"/>
                <w:szCs w:val="24"/>
              </w:rPr>
              <w:t>Метапредметные результаты</w:t>
            </w:r>
          </w:p>
        </w:tc>
        <w:tc>
          <w:tcPr>
            <w:tcW w:w="1594"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186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41"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7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r>
      <w:tr w:rsidR="00DD1FE0" w:rsidTr="00DD1FE0">
        <w:trPr>
          <w:jc w:val="center"/>
        </w:trPr>
        <w:tc>
          <w:tcPr>
            <w:tcW w:w="1928" w:type="dxa"/>
            <w:vMerge/>
            <w:vAlign w:val="center"/>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b/>
                <w:bCs/>
                <w:sz w:val="24"/>
                <w:szCs w:val="24"/>
              </w:rPr>
            </w:pPr>
          </w:p>
        </w:tc>
        <w:tc>
          <w:tcPr>
            <w:tcW w:w="1594"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186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41"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7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r>
      <w:tr w:rsidR="00DD1FE0" w:rsidTr="00DD1FE0">
        <w:trPr>
          <w:jc w:val="center"/>
        </w:trPr>
        <w:tc>
          <w:tcPr>
            <w:tcW w:w="1928" w:type="dxa"/>
            <w:vMerge/>
            <w:vAlign w:val="center"/>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b/>
                <w:bCs/>
                <w:sz w:val="24"/>
                <w:szCs w:val="24"/>
              </w:rPr>
            </w:pPr>
          </w:p>
        </w:tc>
        <w:tc>
          <w:tcPr>
            <w:tcW w:w="1594"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186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41"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7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r>
      <w:tr w:rsidR="00DD1FE0" w:rsidTr="00DD1FE0">
        <w:trPr>
          <w:jc w:val="center"/>
        </w:trPr>
        <w:tc>
          <w:tcPr>
            <w:tcW w:w="1928" w:type="dxa"/>
            <w:vMerge w:val="restart"/>
            <w:vAlign w:val="center"/>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b/>
                <w:bCs/>
                <w:sz w:val="24"/>
                <w:szCs w:val="24"/>
              </w:rPr>
            </w:pPr>
            <w:r w:rsidRPr="00C36B0B">
              <w:rPr>
                <w:b/>
                <w:bCs/>
                <w:sz w:val="24"/>
                <w:szCs w:val="24"/>
              </w:rPr>
              <w:t>Предметные результаты</w:t>
            </w:r>
          </w:p>
        </w:tc>
        <w:tc>
          <w:tcPr>
            <w:tcW w:w="1594"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186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41"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7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r>
      <w:tr w:rsidR="00DD1FE0" w:rsidTr="00DD1FE0">
        <w:trPr>
          <w:jc w:val="center"/>
        </w:trPr>
        <w:tc>
          <w:tcPr>
            <w:tcW w:w="1928" w:type="dxa"/>
            <w:vMerge/>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1594"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186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41"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7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r>
      <w:tr w:rsidR="00DD1FE0" w:rsidTr="00DD1FE0">
        <w:trPr>
          <w:jc w:val="center"/>
        </w:trPr>
        <w:tc>
          <w:tcPr>
            <w:tcW w:w="1928" w:type="dxa"/>
            <w:vMerge/>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1594"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186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41"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c>
          <w:tcPr>
            <w:tcW w:w="2070" w:type="dxa"/>
          </w:tcPr>
          <w:p w:rsidR="00DD1FE0" w:rsidRPr="00C36B0B" w:rsidRDefault="00DD1FE0" w:rsidP="00DD1FE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1597"/>
                <w:tab w:val="left" w:pos="2376"/>
                <w:tab w:val="left" w:pos="3577"/>
                <w:tab w:val="left" w:pos="4459"/>
                <w:tab w:val="left" w:pos="6231"/>
                <w:tab w:val="left" w:pos="6424"/>
              </w:tabs>
              <w:rPr>
                <w:sz w:val="24"/>
                <w:szCs w:val="24"/>
              </w:rPr>
            </w:pPr>
          </w:p>
        </w:tc>
      </w:tr>
    </w:tbl>
    <w:p w:rsidR="00DD1FE0" w:rsidRDefault="00DD1FE0" w:rsidP="009860BC">
      <w:pPr>
        <w:spacing w:after="0" w:line="240" w:lineRule="auto"/>
        <w:jc w:val="both"/>
        <w:rPr>
          <w:rFonts w:ascii="Times New Roman" w:eastAsia="Times New Roman" w:hAnsi="Times New Roman" w:cs="Times New Roman"/>
          <w:sz w:val="24"/>
          <w:szCs w:val="24"/>
          <w:lang w:eastAsia="ru-RU"/>
        </w:rPr>
      </w:pPr>
    </w:p>
    <w:p w:rsidR="00BE7170" w:rsidRDefault="00BE7170" w:rsidP="009860B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BE7170">
        <w:rPr>
          <w:rFonts w:ascii="Times New Roman" w:eastAsia="Times New Roman" w:hAnsi="Times New Roman" w:cs="Times New Roman"/>
          <w:b/>
          <w:sz w:val="28"/>
          <w:szCs w:val="28"/>
          <w:lang w:eastAsia="ru-RU"/>
        </w:rPr>
        <w:t xml:space="preserve">Уровни </w:t>
      </w:r>
      <w:r w:rsidR="00916D65">
        <w:rPr>
          <w:rFonts w:ascii="Times New Roman" w:eastAsia="Times New Roman" w:hAnsi="Times New Roman" w:cs="Times New Roman"/>
          <w:b/>
          <w:sz w:val="28"/>
          <w:szCs w:val="28"/>
          <w:lang w:eastAsia="ru-RU"/>
        </w:rPr>
        <w:t xml:space="preserve">контроля </w:t>
      </w:r>
      <w:r w:rsidR="006D67F5">
        <w:rPr>
          <w:rFonts w:ascii="Times New Roman" w:eastAsia="Times New Roman" w:hAnsi="Times New Roman" w:cs="Times New Roman"/>
          <w:b/>
          <w:sz w:val="28"/>
          <w:szCs w:val="28"/>
          <w:lang w:eastAsia="ru-RU"/>
        </w:rPr>
        <w:t>(</w:t>
      </w:r>
      <w:r w:rsidR="00916D65" w:rsidRPr="00BE7170">
        <w:rPr>
          <w:rFonts w:ascii="Times New Roman" w:eastAsia="Times New Roman" w:hAnsi="Times New Roman" w:cs="Times New Roman"/>
          <w:b/>
          <w:sz w:val="28"/>
          <w:szCs w:val="28"/>
          <w:lang w:eastAsia="ru-RU"/>
        </w:rPr>
        <w:t>диагностики</w:t>
      </w:r>
      <w:r w:rsidR="006D67F5">
        <w:rPr>
          <w:rFonts w:ascii="Times New Roman" w:eastAsia="Times New Roman" w:hAnsi="Times New Roman" w:cs="Times New Roman"/>
          <w:b/>
          <w:sz w:val="28"/>
          <w:szCs w:val="28"/>
          <w:lang w:eastAsia="ru-RU"/>
        </w:rPr>
        <w:t>)</w:t>
      </w:r>
      <w:r w:rsidRPr="00BE7170">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высокий, средний, высокий, педагог разрабатывает критерии оценивания, например:</w:t>
      </w:r>
    </w:p>
    <w:p w:rsidR="00BE7170" w:rsidRDefault="00BE7170" w:rsidP="009860BC">
      <w:pPr>
        <w:spacing w:after="0" w:line="240" w:lineRule="auto"/>
        <w:jc w:val="both"/>
        <w:rPr>
          <w:rFonts w:ascii="Times New Roman" w:eastAsia="Times New Roman" w:hAnsi="Times New Roman" w:cs="Times New Roman"/>
          <w:sz w:val="28"/>
          <w:szCs w:val="28"/>
          <w:lang w:eastAsia="ru-RU"/>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7708"/>
      </w:tblGrid>
      <w:tr w:rsidR="00BE7170" w:rsidRPr="007D4E21" w:rsidTr="002D66CA">
        <w:tc>
          <w:tcPr>
            <w:tcW w:w="2553" w:type="dxa"/>
            <w:shd w:val="clear" w:color="auto" w:fill="auto"/>
          </w:tcPr>
          <w:p w:rsidR="00BE7170" w:rsidRPr="007D4E21" w:rsidRDefault="00BE7170" w:rsidP="002D66CA">
            <w:pPr>
              <w:pStyle w:val="Default"/>
              <w:jc w:val="center"/>
              <w:rPr>
                <w:b/>
                <w:sz w:val="28"/>
                <w:szCs w:val="28"/>
              </w:rPr>
            </w:pPr>
            <w:r w:rsidRPr="007D4E21">
              <w:rPr>
                <w:b/>
                <w:sz w:val="28"/>
                <w:szCs w:val="28"/>
              </w:rPr>
              <w:t>Уровни освоения программы</w:t>
            </w:r>
          </w:p>
        </w:tc>
        <w:tc>
          <w:tcPr>
            <w:tcW w:w="7902" w:type="dxa"/>
            <w:shd w:val="clear" w:color="auto" w:fill="auto"/>
          </w:tcPr>
          <w:p w:rsidR="00BE7170" w:rsidRPr="007D4E21" w:rsidRDefault="00BE7170" w:rsidP="002D66CA">
            <w:pPr>
              <w:pStyle w:val="Default"/>
              <w:jc w:val="center"/>
              <w:rPr>
                <w:b/>
                <w:sz w:val="28"/>
                <w:szCs w:val="28"/>
              </w:rPr>
            </w:pPr>
            <w:r w:rsidRPr="007D4E21">
              <w:rPr>
                <w:b/>
                <w:sz w:val="28"/>
                <w:szCs w:val="28"/>
              </w:rPr>
              <w:t>результат</w:t>
            </w:r>
          </w:p>
        </w:tc>
      </w:tr>
      <w:tr w:rsidR="00BE7170" w:rsidRPr="007D4E21" w:rsidTr="002D66CA">
        <w:tc>
          <w:tcPr>
            <w:tcW w:w="2553" w:type="dxa"/>
            <w:shd w:val="clear" w:color="auto" w:fill="auto"/>
          </w:tcPr>
          <w:p w:rsidR="00BE7170" w:rsidRPr="007D4E21" w:rsidRDefault="00BE7170" w:rsidP="002D66CA">
            <w:pPr>
              <w:pStyle w:val="Default"/>
              <w:jc w:val="both"/>
              <w:rPr>
                <w:sz w:val="28"/>
                <w:szCs w:val="28"/>
              </w:rPr>
            </w:pPr>
            <w:r w:rsidRPr="007D4E21">
              <w:rPr>
                <w:sz w:val="28"/>
                <w:szCs w:val="28"/>
              </w:rPr>
              <w:t>Высокий</w:t>
            </w:r>
          </w:p>
        </w:tc>
        <w:tc>
          <w:tcPr>
            <w:tcW w:w="7902" w:type="dxa"/>
            <w:shd w:val="clear" w:color="auto" w:fill="auto"/>
          </w:tcPr>
          <w:p w:rsidR="00BE7170" w:rsidRPr="007D4E21" w:rsidRDefault="00916D65" w:rsidP="002D66CA">
            <w:pPr>
              <w:pStyle w:val="Default"/>
              <w:jc w:val="both"/>
              <w:rPr>
                <w:sz w:val="28"/>
                <w:szCs w:val="28"/>
              </w:rPr>
            </w:pPr>
            <w:r>
              <w:rPr>
                <w:sz w:val="28"/>
                <w:szCs w:val="28"/>
              </w:rPr>
              <w:t xml:space="preserve">Обучающиеся </w:t>
            </w:r>
            <w:r w:rsidR="00BE7170" w:rsidRPr="007D4E21">
              <w:rPr>
                <w:sz w:val="28"/>
                <w:szCs w:val="28"/>
              </w:rPr>
              <w:t xml:space="preserve">демонстрируют высокую заинтересованность в учебной, познавательной и творческой деятельности, составляющей содержание Программы. На итоговом тестировании показывают отличное знание теоретического материала, практическое применение знаний воплощается в качественный продукт </w:t>
            </w:r>
          </w:p>
        </w:tc>
      </w:tr>
      <w:tr w:rsidR="00BE7170" w:rsidRPr="007D4E21" w:rsidTr="002D66CA">
        <w:tc>
          <w:tcPr>
            <w:tcW w:w="2553" w:type="dxa"/>
            <w:shd w:val="clear" w:color="auto" w:fill="auto"/>
          </w:tcPr>
          <w:p w:rsidR="00BE7170" w:rsidRPr="007D4E21" w:rsidRDefault="00BE7170" w:rsidP="002D66CA">
            <w:pPr>
              <w:pStyle w:val="Default"/>
              <w:jc w:val="both"/>
              <w:rPr>
                <w:sz w:val="28"/>
                <w:szCs w:val="28"/>
              </w:rPr>
            </w:pPr>
            <w:r w:rsidRPr="007D4E21">
              <w:rPr>
                <w:sz w:val="28"/>
                <w:szCs w:val="28"/>
              </w:rPr>
              <w:t>Средний</w:t>
            </w:r>
          </w:p>
        </w:tc>
        <w:tc>
          <w:tcPr>
            <w:tcW w:w="7902" w:type="dxa"/>
            <w:shd w:val="clear" w:color="auto" w:fill="auto"/>
          </w:tcPr>
          <w:p w:rsidR="00BE7170" w:rsidRPr="007D4E21" w:rsidRDefault="00916D65" w:rsidP="002D66CA">
            <w:pPr>
              <w:pStyle w:val="Default"/>
              <w:jc w:val="both"/>
              <w:rPr>
                <w:sz w:val="28"/>
                <w:szCs w:val="28"/>
              </w:rPr>
            </w:pPr>
            <w:r>
              <w:rPr>
                <w:sz w:val="28"/>
                <w:szCs w:val="28"/>
              </w:rPr>
              <w:t>Обучающиеся</w:t>
            </w:r>
            <w:r w:rsidR="00BE7170" w:rsidRPr="007D4E21">
              <w:rPr>
                <w:sz w:val="28"/>
                <w:szCs w:val="28"/>
              </w:rPr>
              <w:t xml:space="preserve"> демонстрируют достаточную заинтересованность в учебной, познавательной и творческой деятельности, составляющей содержание Программы. На итоговом тестировании показывают хорошее знание теоретического материала, практическое применение знаний воплощается в продукт, требующий незначительной доработки </w:t>
            </w:r>
          </w:p>
        </w:tc>
      </w:tr>
      <w:tr w:rsidR="00BE7170" w:rsidRPr="007D4E21" w:rsidTr="002D66CA">
        <w:tc>
          <w:tcPr>
            <w:tcW w:w="2553" w:type="dxa"/>
            <w:shd w:val="clear" w:color="auto" w:fill="auto"/>
          </w:tcPr>
          <w:p w:rsidR="00BE7170" w:rsidRPr="007D4E21" w:rsidRDefault="00BE7170" w:rsidP="002D66CA">
            <w:pPr>
              <w:pStyle w:val="Default"/>
              <w:jc w:val="both"/>
              <w:rPr>
                <w:sz w:val="28"/>
                <w:szCs w:val="28"/>
              </w:rPr>
            </w:pPr>
            <w:r>
              <w:rPr>
                <w:sz w:val="28"/>
                <w:szCs w:val="28"/>
              </w:rPr>
              <w:t>Н</w:t>
            </w:r>
            <w:r w:rsidRPr="007D4E21">
              <w:rPr>
                <w:sz w:val="28"/>
                <w:szCs w:val="28"/>
              </w:rPr>
              <w:t>изкий</w:t>
            </w:r>
          </w:p>
        </w:tc>
        <w:tc>
          <w:tcPr>
            <w:tcW w:w="7902" w:type="dxa"/>
            <w:shd w:val="clear" w:color="auto" w:fill="auto"/>
          </w:tcPr>
          <w:p w:rsidR="00BE7170" w:rsidRPr="007D4E21" w:rsidRDefault="00916D65" w:rsidP="002D66CA">
            <w:pPr>
              <w:pStyle w:val="Default"/>
              <w:jc w:val="both"/>
              <w:rPr>
                <w:sz w:val="28"/>
                <w:szCs w:val="28"/>
              </w:rPr>
            </w:pPr>
            <w:r>
              <w:rPr>
                <w:sz w:val="28"/>
                <w:szCs w:val="28"/>
              </w:rPr>
              <w:t>Обучающиеся</w:t>
            </w:r>
            <w:r w:rsidR="00BE7170" w:rsidRPr="007D4E21">
              <w:rPr>
                <w:sz w:val="28"/>
                <w:szCs w:val="28"/>
              </w:rPr>
              <w:t xml:space="preserve"> демонстрируют низкий уровень заинтересованности в учебной, познавательной и творческой деятельности, составляющей содержание Программы. На итоговом тестировании показывают недостаточное знание теоретического материала, практическая работа не соответствует требованиям </w:t>
            </w:r>
          </w:p>
        </w:tc>
      </w:tr>
    </w:tbl>
    <w:p w:rsidR="00BE7170" w:rsidRPr="009860BC" w:rsidRDefault="00BE7170" w:rsidP="009860BC">
      <w:pPr>
        <w:spacing w:after="0" w:line="240" w:lineRule="auto"/>
        <w:jc w:val="both"/>
        <w:rPr>
          <w:rFonts w:ascii="Times New Roman" w:eastAsia="Times New Roman" w:hAnsi="Times New Roman" w:cs="Times New Roman"/>
          <w:sz w:val="24"/>
          <w:szCs w:val="24"/>
          <w:lang w:eastAsia="ru-RU"/>
        </w:rPr>
      </w:pPr>
    </w:p>
    <w:p w:rsidR="00916D65" w:rsidRPr="00916D65" w:rsidRDefault="00916D65" w:rsidP="00916D65">
      <w:pPr>
        <w:spacing w:after="0"/>
        <w:jc w:val="center"/>
        <w:rPr>
          <w:rFonts w:ascii="Times New Roman" w:hAnsi="Times New Roman" w:cs="Times New Roman"/>
          <w:b/>
          <w:sz w:val="28"/>
          <w:szCs w:val="28"/>
        </w:rPr>
      </w:pPr>
      <w:r w:rsidRPr="00916D65">
        <w:rPr>
          <w:rFonts w:ascii="Times New Roman" w:hAnsi="Times New Roman" w:cs="Times New Roman"/>
          <w:b/>
          <w:sz w:val="28"/>
          <w:szCs w:val="28"/>
        </w:rPr>
        <w:t>3.3. Условия реализации программы</w:t>
      </w:r>
    </w:p>
    <w:p w:rsidR="000D2839" w:rsidRPr="00DD1FE0" w:rsidRDefault="00916D65" w:rsidP="00916D65">
      <w:pPr>
        <w:pStyle w:val="TableParagraph"/>
        <w:tabs>
          <w:tab w:val="left" w:pos="1597"/>
          <w:tab w:val="left" w:pos="2376"/>
          <w:tab w:val="left" w:pos="3577"/>
          <w:tab w:val="left" w:pos="4459"/>
          <w:tab w:val="left" w:pos="6231"/>
          <w:tab w:val="left" w:pos="6424"/>
        </w:tabs>
        <w:jc w:val="both"/>
        <w:rPr>
          <w:rFonts w:cs="Times New Roman"/>
          <w:sz w:val="28"/>
          <w:szCs w:val="28"/>
        </w:rPr>
      </w:pPr>
      <w:r>
        <w:rPr>
          <w:rFonts w:eastAsia="Times New Roman" w:cs="Times New Roman"/>
          <w:b/>
          <w:sz w:val="28"/>
          <w:szCs w:val="28"/>
        </w:rPr>
        <w:tab/>
      </w:r>
      <w:r w:rsidR="000D2839" w:rsidRPr="00DD1FE0">
        <w:rPr>
          <w:rFonts w:cs="Times New Roman"/>
          <w:sz w:val="28"/>
          <w:szCs w:val="28"/>
        </w:rPr>
        <w:t xml:space="preserve">Указано наличие необходимых (реальных) </w:t>
      </w:r>
      <w:r w:rsidR="000D2839" w:rsidRPr="00DD1FE0">
        <w:rPr>
          <w:rFonts w:cs="Times New Roman"/>
          <w:b/>
          <w:bCs/>
          <w:sz w:val="28"/>
          <w:szCs w:val="28"/>
        </w:rPr>
        <w:t>материально-технических условий</w:t>
      </w:r>
      <w:r w:rsidR="000D2839" w:rsidRPr="00DD1FE0">
        <w:rPr>
          <w:rFonts w:cs="Times New Roman"/>
          <w:sz w:val="28"/>
          <w:szCs w:val="28"/>
        </w:rPr>
        <w:t xml:space="preserve"> для реализации программы (прописано через характеристику помещения для занятий по программе, перечень оборудования, инструментов и материалов, необходимых для реализации программы);</w:t>
      </w:r>
    </w:p>
    <w:p w:rsidR="000D2839" w:rsidRPr="00DD1FE0" w:rsidRDefault="000D2839" w:rsidP="009860BC">
      <w:pPr>
        <w:pStyle w:val="TableParagraph"/>
        <w:numPr>
          <w:ilvl w:val="0"/>
          <w:numId w:val="5"/>
        </w:numPr>
        <w:tabs>
          <w:tab w:val="left" w:pos="1597"/>
          <w:tab w:val="left" w:pos="2376"/>
          <w:tab w:val="left" w:pos="3577"/>
          <w:tab w:val="left" w:pos="4459"/>
          <w:tab w:val="left" w:pos="6231"/>
          <w:tab w:val="left" w:pos="6424"/>
        </w:tabs>
        <w:ind w:left="0" w:firstLine="709"/>
        <w:jc w:val="both"/>
        <w:rPr>
          <w:rFonts w:cs="Times New Roman"/>
          <w:sz w:val="28"/>
          <w:szCs w:val="28"/>
        </w:rPr>
      </w:pPr>
      <w:r w:rsidRPr="00DD1FE0">
        <w:rPr>
          <w:rFonts w:cs="Times New Roman"/>
          <w:sz w:val="28"/>
          <w:szCs w:val="28"/>
        </w:rPr>
        <w:t xml:space="preserve">наличие </w:t>
      </w:r>
      <w:r w:rsidRPr="00DD1FE0">
        <w:rPr>
          <w:rFonts w:cs="Times New Roman"/>
          <w:b/>
          <w:bCs/>
          <w:sz w:val="28"/>
          <w:szCs w:val="28"/>
        </w:rPr>
        <w:t>информационных и кадровых условий</w:t>
      </w:r>
      <w:r w:rsidRPr="00DD1FE0">
        <w:rPr>
          <w:rFonts w:cs="Times New Roman"/>
          <w:sz w:val="28"/>
          <w:szCs w:val="28"/>
        </w:rPr>
        <w:t xml:space="preserve"> реализации программы, обеспечивающих достижение планируемых результатов;</w:t>
      </w:r>
    </w:p>
    <w:p w:rsidR="00532066" w:rsidRPr="00DD1FE0" w:rsidRDefault="00DC306B" w:rsidP="009860BC">
      <w:pPr>
        <w:spacing w:after="0" w:line="240" w:lineRule="auto"/>
        <w:jc w:val="both"/>
        <w:rPr>
          <w:rFonts w:ascii="Times New Roman" w:eastAsia="Times New Roman" w:hAnsi="Times New Roman" w:cs="Times New Roman"/>
          <w:b/>
          <w:sz w:val="28"/>
          <w:szCs w:val="28"/>
          <w:lang w:eastAsia="ru-RU"/>
        </w:rPr>
      </w:pPr>
      <w:r w:rsidRPr="00DD1FE0">
        <w:rPr>
          <w:rFonts w:ascii="Times New Roman" w:eastAsia="Times New Roman" w:hAnsi="Times New Roman" w:cs="Times New Roman"/>
          <w:b/>
          <w:sz w:val="28"/>
          <w:szCs w:val="28"/>
          <w:lang w:eastAsia="ru-RU"/>
        </w:rPr>
        <w:t xml:space="preserve">     </w:t>
      </w:r>
      <w:r w:rsidR="00F07E8C" w:rsidRPr="00DD1FE0">
        <w:rPr>
          <w:rFonts w:ascii="Times New Roman" w:eastAsia="Times New Roman" w:hAnsi="Times New Roman" w:cs="Times New Roman"/>
          <w:b/>
          <w:sz w:val="28"/>
          <w:szCs w:val="28"/>
          <w:lang w:eastAsia="ru-RU"/>
        </w:rPr>
        <w:t>Методическое обеспечение дополнительной общеобразовательной общеразвивающей программы:</w:t>
      </w:r>
    </w:p>
    <w:p w:rsidR="00532066" w:rsidRPr="00DD1FE0" w:rsidRDefault="00F07E8C" w:rsidP="009860BC">
      <w:pPr>
        <w:spacing w:after="0" w:line="240" w:lineRule="auto"/>
        <w:jc w:val="both"/>
        <w:rPr>
          <w:rFonts w:ascii="Times New Roman" w:eastAsia="Times New Roman" w:hAnsi="Times New Roman" w:cs="Times New Roman"/>
          <w:sz w:val="28"/>
          <w:szCs w:val="28"/>
          <w:lang w:eastAsia="ru-RU"/>
        </w:rPr>
      </w:pPr>
      <w:r w:rsidRPr="00DD1FE0">
        <w:rPr>
          <w:rFonts w:ascii="Times New Roman" w:eastAsia="Times New Roman" w:hAnsi="Times New Roman" w:cs="Times New Roman"/>
          <w:sz w:val="28"/>
          <w:szCs w:val="28"/>
          <w:lang w:eastAsia="ru-RU"/>
        </w:rPr>
        <w:t xml:space="preserve"> -обеспечение программы методическими видами продукции (разработки игр, бесед, походов, экскурсий, конкурсов, конференций и т.д.);</w:t>
      </w:r>
    </w:p>
    <w:p w:rsidR="00532066" w:rsidRPr="00DD1FE0" w:rsidRDefault="00F07E8C" w:rsidP="009860BC">
      <w:pPr>
        <w:spacing w:after="0" w:line="240" w:lineRule="auto"/>
        <w:jc w:val="both"/>
        <w:rPr>
          <w:rFonts w:ascii="Times New Roman" w:eastAsia="Times New Roman" w:hAnsi="Times New Roman" w:cs="Times New Roman"/>
          <w:sz w:val="28"/>
          <w:szCs w:val="28"/>
          <w:lang w:eastAsia="ru-RU"/>
        </w:rPr>
      </w:pPr>
      <w:r w:rsidRPr="00DD1FE0">
        <w:rPr>
          <w:rFonts w:ascii="Times New Roman" w:eastAsia="Times New Roman" w:hAnsi="Times New Roman" w:cs="Times New Roman"/>
          <w:sz w:val="28"/>
          <w:szCs w:val="28"/>
          <w:lang w:eastAsia="ru-RU"/>
        </w:rPr>
        <w:t xml:space="preserve"> -рекомендации по проведению лабораторных и практических работ, по постановке экспериментов или опытов и т. д.;</w:t>
      </w:r>
    </w:p>
    <w:p w:rsidR="00532066" w:rsidRPr="00DD1FE0" w:rsidRDefault="00F07E8C" w:rsidP="009860BC">
      <w:pPr>
        <w:spacing w:after="0" w:line="240" w:lineRule="auto"/>
        <w:jc w:val="both"/>
        <w:rPr>
          <w:rFonts w:ascii="Times New Roman" w:eastAsia="Times New Roman" w:hAnsi="Times New Roman" w:cs="Times New Roman"/>
          <w:sz w:val="28"/>
          <w:szCs w:val="28"/>
          <w:lang w:eastAsia="ru-RU"/>
        </w:rPr>
      </w:pPr>
      <w:r w:rsidRPr="00DD1FE0">
        <w:rPr>
          <w:rFonts w:ascii="Times New Roman" w:eastAsia="Times New Roman" w:hAnsi="Times New Roman" w:cs="Times New Roman"/>
          <w:sz w:val="28"/>
          <w:szCs w:val="28"/>
          <w:lang w:eastAsia="ru-RU"/>
        </w:rPr>
        <w:t>-дидактический и лекционный материалы, методики по исследовательской работе, тематика опытнической или исследовательской работы и т.д.</w:t>
      </w:r>
    </w:p>
    <w:p w:rsidR="00916D65" w:rsidRPr="00234179" w:rsidRDefault="00916D65" w:rsidP="00916D65">
      <w:pPr>
        <w:pStyle w:val="a9"/>
        <w:ind w:firstLine="360"/>
        <w:rPr>
          <w:rFonts w:ascii="Times New Roman" w:hAnsi="Times New Roman"/>
          <w:sz w:val="28"/>
          <w:szCs w:val="28"/>
        </w:rPr>
      </w:pPr>
      <w:r>
        <w:rPr>
          <w:rFonts w:ascii="Times New Roman" w:hAnsi="Times New Roman"/>
          <w:b/>
          <w:sz w:val="28"/>
          <w:szCs w:val="28"/>
        </w:rPr>
        <w:t xml:space="preserve">Например: </w:t>
      </w:r>
      <w:r w:rsidRPr="00234179">
        <w:rPr>
          <w:rFonts w:ascii="Times New Roman" w:hAnsi="Times New Roman"/>
          <w:b/>
          <w:sz w:val="28"/>
          <w:szCs w:val="28"/>
        </w:rPr>
        <w:t xml:space="preserve">Кадровое обеспечение реализации программы. </w:t>
      </w:r>
      <w:r w:rsidRPr="00234179">
        <w:rPr>
          <w:rFonts w:ascii="Times New Roman" w:hAnsi="Times New Roman"/>
          <w:sz w:val="28"/>
          <w:szCs w:val="28"/>
        </w:rPr>
        <w:t xml:space="preserve">Программа реализуется педагогом дополнительного образования, имеющим высшее педагогическое образование и постоянно повышающим уровень </w:t>
      </w:r>
      <w:r w:rsidRPr="00234179">
        <w:rPr>
          <w:rFonts w:ascii="Times New Roman" w:hAnsi="Times New Roman"/>
          <w:sz w:val="28"/>
          <w:szCs w:val="28"/>
        </w:rPr>
        <w:lastRenderedPageBreak/>
        <w:t>профессионального</w:t>
      </w:r>
      <w:r>
        <w:rPr>
          <w:rFonts w:ascii="Times New Roman" w:hAnsi="Times New Roman"/>
          <w:sz w:val="28"/>
          <w:szCs w:val="28"/>
        </w:rPr>
        <w:t xml:space="preserve"> мастерства, обладающий компетенциями по проведению занятий по изобразительной деятельности.</w:t>
      </w:r>
    </w:p>
    <w:p w:rsidR="00DF2293" w:rsidRPr="00DD1FE0" w:rsidRDefault="00DF2293" w:rsidP="009860BC">
      <w:pPr>
        <w:spacing w:after="0" w:line="240" w:lineRule="auto"/>
        <w:jc w:val="both"/>
        <w:rPr>
          <w:rFonts w:ascii="Times New Roman" w:eastAsia="Times New Roman" w:hAnsi="Times New Roman" w:cs="Times New Roman"/>
          <w:b/>
          <w:sz w:val="28"/>
          <w:szCs w:val="28"/>
          <w:lang w:eastAsia="ru-RU"/>
        </w:rPr>
      </w:pPr>
    </w:p>
    <w:p w:rsidR="000D2839" w:rsidRDefault="00916D65" w:rsidP="009860BC">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4</w:t>
      </w:r>
      <w:r w:rsidR="00F07E8C" w:rsidRPr="00DD1FE0">
        <w:rPr>
          <w:rFonts w:ascii="Times New Roman" w:eastAsia="Times New Roman" w:hAnsi="Times New Roman" w:cs="Times New Roman"/>
          <w:b/>
          <w:sz w:val="28"/>
          <w:szCs w:val="28"/>
          <w:lang w:eastAsia="ru-RU"/>
        </w:rPr>
        <w:t>. Список литературы.</w:t>
      </w:r>
      <w:r w:rsidR="000D2839" w:rsidRPr="00DD1FE0">
        <w:rPr>
          <w:rFonts w:ascii="Times New Roman" w:hAnsi="Times New Roman" w:cs="Times New Roman"/>
          <w:b/>
          <w:bCs/>
          <w:sz w:val="28"/>
          <w:szCs w:val="28"/>
        </w:rPr>
        <w:t xml:space="preserve"> список использованной и рекомендуемой литературы, цифровых ресурсов</w:t>
      </w:r>
      <w:r w:rsidR="000D2839" w:rsidRPr="00DD1FE0">
        <w:rPr>
          <w:rFonts w:ascii="Times New Roman" w:hAnsi="Times New Roman" w:cs="Times New Roman"/>
          <w:sz w:val="28"/>
          <w:szCs w:val="28"/>
        </w:rPr>
        <w:t xml:space="preserve"> включает перечень основной и дополнительной литературы (учебные пособия, сборники упражнений (контрольных заданий, тестов, практических работ и практикумов), справочные пособия (словари, справочники); наглядный материал (альбомы, атласы, карты, таблицы);</w:t>
      </w:r>
    </w:p>
    <w:p w:rsidR="00916D65" w:rsidRDefault="00916D65" w:rsidP="00916D65">
      <w:pPr>
        <w:widowControl w:val="0"/>
        <w:spacing w:after="0" w:line="240" w:lineRule="auto"/>
        <w:ind w:firstLine="708"/>
        <w:jc w:val="both"/>
        <w:rPr>
          <w:rFonts w:ascii="Times New Roman" w:hAnsi="Times New Roman" w:cs="Times New Roman"/>
          <w:sz w:val="28"/>
          <w:szCs w:val="28"/>
        </w:rPr>
      </w:pPr>
      <w:r w:rsidRPr="00916D65">
        <w:rPr>
          <w:rFonts w:ascii="Times New Roman" w:hAnsi="Times New Roman" w:cs="Times New Roman"/>
          <w:sz w:val="28"/>
          <w:szCs w:val="28"/>
        </w:rPr>
        <w:t>Список литературы содержит перечень литературы, необходимой для успешного освоения программы; оформляется в соответствии с требованиями к библиографическим ссылкам и библиографическим описаниям (ГОСТ Р 7.0.100-2018); может быть составлен для разных участников образовательного процесса.</w:t>
      </w:r>
    </w:p>
    <w:p w:rsidR="00916D65" w:rsidRPr="00916D65" w:rsidRDefault="00916D65" w:rsidP="00916D65">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b/>
      </w:r>
      <w:r w:rsidRPr="00916D65">
        <w:rPr>
          <w:rFonts w:ascii="Times New Roman" w:hAnsi="Times New Roman" w:cs="Times New Roman"/>
          <w:i/>
          <w:sz w:val="28"/>
          <w:szCs w:val="28"/>
        </w:rPr>
        <w:t>Например:</w:t>
      </w:r>
      <w:r>
        <w:rPr>
          <w:rFonts w:ascii="Times New Roman" w:hAnsi="Times New Roman" w:cs="Times New Roman"/>
          <w:sz w:val="28"/>
          <w:szCs w:val="28"/>
        </w:rPr>
        <w:t xml:space="preserve"> </w:t>
      </w:r>
      <w:r w:rsidRPr="00916D65">
        <w:rPr>
          <w:rFonts w:ascii="Times New Roman" w:hAnsi="Times New Roman" w:cs="Times New Roman"/>
          <w:bCs/>
          <w:sz w:val="28"/>
          <w:szCs w:val="28"/>
        </w:rPr>
        <w:t xml:space="preserve">Дорман, В. Н. </w:t>
      </w:r>
      <w:r w:rsidRPr="00916D65">
        <w:rPr>
          <w:rFonts w:ascii="Times New Roman" w:hAnsi="Times New Roman" w:cs="Times New Roman"/>
          <w:sz w:val="28"/>
          <w:szCs w:val="28"/>
        </w:rPr>
        <w:t>Экономика организации. Ресурсы коммерческой организации: учебное пособие / В. Н. Дорман; под редакцией Н. Р. Кельчевской. – Москва: Юрайт; Екатеринбург: Изд-во Урал. ун-та, 2019. – 134 с. – (Профессиональное образование). – ISBN 978-5-534-10585-8.</w:t>
      </w:r>
    </w:p>
    <w:p w:rsidR="000D2839" w:rsidRPr="00DD1FE0" w:rsidRDefault="00DC306B" w:rsidP="009860BC">
      <w:pPr>
        <w:spacing w:after="0" w:line="240" w:lineRule="auto"/>
        <w:jc w:val="both"/>
        <w:rPr>
          <w:rFonts w:ascii="Times New Roman" w:eastAsia="Times New Roman" w:hAnsi="Times New Roman" w:cs="Times New Roman"/>
          <w:b/>
          <w:sz w:val="28"/>
          <w:szCs w:val="28"/>
          <w:lang w:eastAsia="ru-RU"/>
        </w:rPr>
      </w:pPr>
      <w:r w:rsidRPr="00DD1FE0">
        <w:rPr>
          <w:rFonts w:ascii="Times New Roman" w:hAnsi="Times New Roman"/>
          <w:sz w:val="28"/>
          <w:szCs w:val="28"/>
        </w:rPr>
        <w:t xml:space="preserve">      Необходимо указать интернет-источники, которые используются при реализации ДООП.</w:t>
      </w:r>
    </w:p>
    <w:p w:rsidR="00532066" w:rsidRPr="00DD1FE0" w:rsidRDefault="00F07E8C" w:rsidP="009860BC">
      <w:pPr>
        <w:spacing w:after="0" w:line="240" w:lineRule="auto"/>
        <w:jc w:val="center"/>
        <w:rPr>
          <w:rFonts w:ascii="Times New Roman" w:eastAsia="Times New Roman" w:hAnsi="Times New Roman" w:cs="Times New Roman"/>
          <w:b/>
          <w:sz w:val="28"/>
          <w:szCs w:val="28"/>
          <w:lang w:eastAsia="ru-RU"/>
        </w:rPr>
      </w:pPr>
      <w:r w:rsidRPr="00DD1FE0">
        <w:rPr>
          <w:rFonts w:ascii="Times New Roman" w:eastAsia="Times New Roman" w:hAnsi="Times New Roman" w:cs="Times New Roman"/>
          <w:b/>
          <w:sz w:val="28"/>
          <w:szCs w:val="28"/>
          <w:lang w:eastAsia="ru-RU"/>
        </w:rPr>
        <w:t>Технические требования к оформлению программ дополнительного образования</w:t>
      </w:r>
    </w:p>
    <w:p w:rsidR="00DC306B" w:rsidRPr="00DD1FE0" w:rsidRDefault="00DC306B" w:rsidP="009860BC">
      <w:pPr>
        <w:widowControl w:val="0"/>
        <w:spacing w:after="0" w:line="240" w:lineRule="auto"/>
        <w:ind w:firstLine="709"/>
        <w:jc w:val="both"/>
        <w:rPr>
          <w:rFonts w:ascii="Times New Roman" w:hAnsi="Times New Roman" w:cs="Times New Roman"/>
          <w:sz w:val="28"/>
          <w:szCs w:val="28"/>
        </w:rPr>
      </w:pPr>
      <w:r w:rsidRPr="00DD1FE0">
        <w:rPr>
          <w:rFonts w:ascii="Times New Roman" w:hAnsi="Times New Roman" w:cs="Times New Roman"/>
          <w:sz w:val="28"/>
          <w:szCs w:val="28"/>
        </w:rPr>
        <w:t>ДОП является официальным документом и составляется в соответствии с требованиями правил делопроизводства образовательной организации, в которой она составлена и реализуется.</w:t>
      </w:r>
    </w:p>
    <w:p w:rsidR="00DC306B" w:rsidRPr="00DD1FE0" w:rsidRDefault="00DC306B" w:rsidP="009860BC">
      <w:pPr>
        <w:widowControl w:val="0"/>
        <w:spacing w:after="0" w:line="240" w:lineRule="auto"/>
        <w:ind w:firstLine="709"/>
        <w:jc w:val="both"/>
        <w:rPr>
          <w:rFonts w:ascii="Times New Roman" w:hAnsi="Times New Roman" w:cs="Times New Roman"/>
          <w:sz w:val="28"/>
          <w:szCs w:val="28"/>
        </w:rPr>
      </w:pPr>
      <w:r w:rsidRPr="00DD1FE0">
        <w:rPr>
          <w:rFonts w:ascii="Times New Roman" w:hAnsi="Times New Roman" w:cs="Times New Roman"/>
          <w:sz w:val="28"/>
          <w:szCs w:val="28"/>
        </w:rPr>
        <w:t>Существуют единые требования к текстовым документам:</w:t>
      </w:r>
    </w:p>
    <w:p w:rsidR="00DC306B" w:rsidRPr="00DD1FE0" w:rsidRDefault="00DC306B" w:rsidP="009860BC">
      <w:pPr>
        <w:pStyle w:val="a4"/>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DD1FE0">
        <w:rPr>
          <w:rFonts w:ascii="Times New Roman" w:hAnsi="Times New Roman" w:cs="Times New Roman"/>
          <w:sz w:val="28"/>
          <w:szCs w:val="28"/>
        </w:rPr>
        <w:t>текст набирается шрифтом Times New Roman 12-14 размера;</w:t>
      </w:r>
    </w:p>
    <w:p w:rsidR="00DC306B" w:rsidRPr="00DD1FE0" w:rsidRDefault="00DC306B" w:rsidP="009860BC">
      <w:pPr>
        <w:pStyle w:val="a4"/>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DD1FE0">
        <w:rPr>
          <w:rFonts w:ascii="Times New Roman" w:hAnsi="Times New Roman" w:cs="Times New Roman"/>
          <w:sz w:val="28"/>
          <w:szCs w:val="28"/>
        </w:rPr>
        <w:t>межстрочный интервал 1-1,5;</w:t>
      </w:r>
    </w:p>
    <w:p w:rsidR="00DC306B" w:rsidRPr="00DD1FE0" w:rsidRDefault="00DC306B" w:rsidP="009860BC">
      <w:pPr>
        <w:pStyle w:val="a4"/>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DD1FE0">
        <w:rPr>
          <w:rFonts w:ascii="Times New Roman" w:hAnsi="Times New Roman" w:cs="Times New Roman"/>
          <w:sz w:val="28"/>
          <w:szCs w:val="28"/>
        </w:rPr>
        <w:t xml:space="preserve"> выравнивание текста по ширине;</w:t>
      </w:r>
    </w:p>
    <w:p w:rsidR="00DC306B" w:rsidRPr="00DD1FE0" w:rsidRDefault="00DC306B" w:rsidP="009860BC">
      <w:pPr>
        <w:pStyle w:val="a4"/>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DD1FE0">
        <w:rPr>
          <w:rFonts w:ascii="Times New Roman" w:hAnsi="Times New Roman" w:cs="Times New Roman"/>
          <w:sz w:val="28"/>
          <w:szCs w:val="28"/>
        </w:rPr>
        <w:t>абзац 1,25 см;</w:t>
      </w:r>
    </w:p>
    <w:p w:rsidR="00DC306B" w:rsidRPr="00DD1FE0" w:rsidRDefault="00DC306B" w:rsidP="009860BC">
      <w:pPr>
        <w:pStyle w:val="a4"/>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DD1FE0">
        <w:rPr>
          <w:rFonts w:ascii="Times New Roman" w:hAnsi="Times New Roman" w:cs="Times New Roman"/>
          <w:sz w:val="28"/>
          <w:szCs w:val="28"/>
        </w:rPr>
        <w:t xml:space="preserve">поля: верхнее, нижнее – 2 см, левое - 3 см, правое 1-1,5 см; </w:t>
      </w:r>
    </w:p>
    <w:p w:rsidR="00DC306B" w:rsidRPr="00DD1FE0" w:rsidRDefault="00DC306B" w:rsidP="009860BC">
      <w:pPr>
        <w:pStyle w:val="a4"/>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DD1FE0">
        <w:rPr>
          <w:rFonts w:ascii="Times New Roman" w:hAnsi="Times New Roman" w:cs="Times New Roman"/>
          <w:sz w:val="28"/>
          <w:szCs w:val="28"/>
        </w:rPr>
        <w:t>таблицы вставляются непосредственно в текст. Объемные таблицы выносятся в приложения с указанием № приложения в тексте программы;</w:t>
      </w:r>
    </w:p>
    <w:p w:rsidR="00DC306B" w:rsidRDefault="00DC306B" w:rsidP="009860BC">
      <w:pPr>
        <w:pStyle w:val="a4"/>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DD1FE0">
        <w:rPr>
          <w:rFonts w:ascii="Times New Roman" w:hAnsi="Times New Roman" w:cs="Times New Roman"/>
          <w:sz w:val="28"/>
          <w:szCs w:val="28"/>
        </w:rPr>
        <w:t>допускается выделение в тексте полужирны шрифтом, курсивом и подчеркиванием, без чрезмерного выделения.</w:t>
      </w:r>
    </w:p>
    <w:p w:rsidR="00846EE6" w:rsidRPr="00DD1FE0" w:rsidRDefault="00846EE6" w:rsidP="009860BC">
      <w:pPr>
        <w:pStyle w:val="a4"/>
        <w:widowControl w:val="0"/>
        <w:numPr>
          <w:ilvl w:val="0"/>
          <w:numId w:val="7"/>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Номер страниц проставляется в вер</w:t>
      </w:r>
      <w:r w:rsidR="00103F9D">
        <w:rPr>
          <w:rFonts w:ascii="Times New Roman" w:hAnsi="Times New Roman" w:cs="Times New Roman"/>
          <w:sz w:val="28"/>
          <w:szCs w:val="28"/>
        </w:rPr>
        <w:t>х</w:t>
      </w:r>
      <w:r>
        <w:rPr>
          <w:rFonts w:ascii="Times New Roman" w:hAnsi="Times New Roman" w:cs="Times New Roman"/>
          <w:sz w:val="28"/>
          <w:szCs w:val="28"/>
        </w:rPr>
        <w:t>у страницы, по середине.</w:t>
      </w:r>
    </w:p>
    <w:p w:rsidR="00DC306B" w:rsidRPr="00DD1FE0" w:rsidRDefault="00DC306B" w:rsidP="009860BC">
      <w:pPr>
        <w:widowControl w:val="0"/>
        <w:spacing w:after="0" w:line="240" w:lineRule="auto"/>
        <w:jc w:val="both"/>
        <w:rPr>
          <w:rFonts w:ascii="Times New Roman" w:hAnsi="Times New Roman" w:cs="Times New Roman"/>
          <w:sz w:val="28"/>
          <w:szCs w:val="28"/>
        </w:rPr>
      </w:pPr>
    </w:p>
    <w:p w:rsidR="00D45430" w:rsidRPr="00DD1FE0" w:rsidRDefault="00F07E8C" w:rsidP="009860BC">
      <w:pPr>
        <w:spacing w:after="0" w:line="240" w:lineRule="auto"/>
        <w:jc w:val="both"/>
        <w:rPr>
          <w:rFonts w:ascii="Times New Roman" w:eastAsia="Times New Roman" w:hAnsi="Times New Roman" w:cs="Times New Roman"/>
          <w:sz w:val="28"/>
          <w:szCs w:val="28"/>
          <w:lang w:eastAsia="ru-RU"/>
        </w:rPr>
      </w:pPr>
      <w:r w:rsidRPr="00DD1FE0">
        <w:rPr>
          <w:rFonts w:ascii="Times New Roman" w:eastAsia="Times New Roman" w:hAnsi="Times New Roman" w:cs="Times New Roman"/>
          <w:i/>
          <w:sz w:val="28"/>
          <w:szCs w:val="28"/>
          <w:lang w:eastAsia="ru-RU"/>
        </w:rPr>
        <w:t>Требования к приложениям</w:t>
      </w:r>
      <w:r w:rsidR="00532066" w:rsidRPr="00DD1FE0">
        <w:rPr>
          <w:rFonts w:ascii="Times New Roman" w:eastAsia="Times New Roman" w:hAnsi="Times New Roman" w:cs="Times New Roman"/>
          <w:i/>
          <w:sz w:val="28"/>
          <w:szCs w:val="28"/>
          <w:lang w:eastAsia="ru-RU"/>
        </w:rPr>
        <w:t xml:space="preserve">. </w:t>
      </w:r>
      <w:r w:rsidRPr="00DD1FE0">
        <w:rPr>
          <w:rFonts w:ascii="Times New Roman" w:eastAsia="Times New Roman" w:hAnsi="Times New Roman" w:cs="Times New Roman"/>
          <w:sz w:val="28"/>
          <w:szCs w:val="28"/>
          <w:lang w:eastAsia="ru-RU"/>
        </w:rPr>
        <w:t>Материал, дополняющий текст документа, допускается помещать в приложениях. Приложениями могут быть, например, графический материал, таблицы большого формата, расчеты, игры, сценарии, сборники песен и</w:t>
      </w:r>
      <w:r w:rsidR="00532066" w:rsidRPr="00DD1FE0">
        <w:rPr>
          <w:rFonts w:ascii="Times New Roman" w:eastAsia="Times New Roman" w:hAnsi="Times New Roman" w:cs="Times New Roman"/>
          <w:sz w:val="28"/>
          <w:szCs w:val="28"/>
          <w:lang w:eastAsia="ru-RU"/>
        </w:rPr>
        <w:t xml:space="preserve"> </w:t>
      </w:r>
      <w:r w:rsidRPr="00DD1FE0">
        <w:rPr>
          <w:rFonts w:ascii="Times New Roman" w:eastAsia="Times New Roman" w:hAnsi="Times New Roman" w:cs="Times New Roman"/>
          <w:sz w:val="28"/>
          <w:szCs w:val="28"/>
          <w:lang w:eastAsia="ru-RU"/>
        </w:rPr>
        <w:t>т.д.</w:t>
      </w:r>
      <w:r w:rsidR="00532066" w:rsidRPr="00DD1FE0">
        <w:rPr>
          <w:rFonts w:ascii="Times New Roman" w:eastAsia="Times New Roman" w:hAnsi="Times New Roman" w:cs="Times New Roman"/>
          <w:sz w:val="28"/>
          <w:szCs w:val="28"/>
          <w:lang w:eastAsia="ru-RU"/>
        </w:rPr>
        <w:t xml:space="preserve"> </w:t>
      </w:r>
      <w:r w:rsidRPr="00DD1FE0">
        <w:rPr>
          <w:rFonts w:ascii="Times New Roman" w:eastAsia="Times New Roman" w:hAnsi="Times New Roman" w:cs="Times New Roman"/>
          <w:sz w:val="28"/>
          <w:szCs w:val="28"/>
          <w:lang w:eastAsia="ru-RU"/>
        </w:rPr>
        <w:t>Приложение оформляют как продолжение данного документа на последующих его листах или выпускают в виде самостоятельного документа.</w:t>
      </w:r>
      <w:r w:rsidR="00532066" w:rsidRPr="00DD1FE0">
        <w:rPr>
          <w:rFonts w:ascii="Times New Roman" w:eastAsia="Times New Roman" w:hAnsi="Times New Roman" w:cs="Times New Roman"/>
          <w:sz w:val="28"/>
          <w:szCs w:val="28"/>
          <w:lang w:eastAsia="ru-RU"/>
        </w:rPr>
        <w:t xml:space="preserve"> </w:t>
      </w:r>
      <w:r w:rsidRPr="00DD1FE0">
        <w:rPr>
          <w:rFonts w:ascii="Times New Roman" w:eastAsia="Times New Roman" w:hAnsi="Times New Roman" w:cs="Times New Roman"/>
          <w:sz w:val="28"/>
          <w:szCs w:val="28"/>
          <w:lang w:eastAsia="ru-RU"/>
        </w:rPr>
        <w:t xml:space="preserve">В тексте документа на все приложения должны </w:t>
      </w:r>
      <w:r w:rsidRPr="00DD1FE0">
        <w:rPr>
          <w:rFonts w:ascii="Times New Roman" w:eastAsia="Times New Roman" w:hAnsi="Times New Roman" w:cs="Times New Roman"/>
          <w:sz w:val="28"/>
          <w:szCs w:val="28"/>
          <w:lang w:eastAsia="ru-RU"/>
        </w:rPr>
        <w:lastRenderedPageBreak/>
        <w:t>быть даны ссылки. Приложения располагают в порядке ссылок на них в тексте документа.</w:t>
      </w:r>
      <w:r w:rsidR="00532066" w:rsidRPr="00DD1FE0">
        <w:rPr>
          <w:rFonts w:ascii="Times New Roman" w:eastAsia="Times New Roman" w:hAnsi="Times New Roman" w:cs="Times New Roman"/>
          <w:sz w:val="28"/>
          <w:szCs w:val="28"/>
          <w:lang w:eastAsia="ru-RU"/>
        </w:rPr>
        <w:t xml:space="preserve"> </w:t>
      </w:r>
      <w:r w:rsidRPr="00DD1FE0">
        <w:rPr>
          <w:rFonts w:ascii="Times New Roman" w:eastAsia="Times New Roman" w:hAnsi="Times New Roman" w:cs="Times New Roman"/>
          <w:sz w:val="28"/>
          <w:szCs w:val="28"/>
          <w:lang w:eastAsia="ru-RU"/>
        </w:rPr>
        <w:t>Каждое приложение следует начинать с новой страницы с указанием наверху в верхнем правом углу</w:t>
      </w:r>
      <w:r w:rsidR="00532066" w:rsidRPr="00DD1FE0">
        <w:rPr>
          <w:rFonts w:ascii="Times New Roman" w:eastAsia="Times New Roman" w:hAnsi="Times New Roman" w:cs="Times New Roman"/>
          <w:sz w:val="28"/>
          <w:szCs w:val="28"/>
          <w:lang w:eastAsia="ru-RU"/>
        </w:rPr>
        <w:t xml:space="preserve"> </w:t>
      </w:r>
      <w:r w:rsidRPr="00DD1FE0">
        <w:rPr>
          <w:rFonts w:ascii="Times New Roman" w:eastAsia="Times New Roman" w:hAnsi="Times New Roman" w:cs="Times New Roman"/>
          <w:sz w:val="28"/>
          <w:szCs w:val="28"/>
          <w:lang w:eastAsia="ru-RU"/>
        </w:rPr>
        <w:t>страницы со слова</w:t>
      </w:r>
      <w:r w:rsidR="00532066" w:rsidRPr="00DD1FE0">
        <w:rPr>
          <w:rFonts w:ascii="Times New Roman" w:eastAsia="Times New Roman" w:hAnsi="Times New Roman" w:cs="Times New Roman"/>
          <w:sz w:val="28"/>
          <w:szCs w:val="28"/>
          <w:lang w:eastAsia="ru-RU"/>
        </w:rPr>
        <w:t xml:space="preserve"> </w:t>
      </w:r>
      <w:r w:rsidRPr="00DD1FE0">
        <w:rPr>
          <w:rFonts w:ascii="Times New Roman" w:eastAsia="Times New Roman" w:hAnsi="Times New Roman" w:cs="Times New Roman"/>
          <w:sz w:val="28"/>
          <w:szCs w:val="28"/>
          <w:lang w:eastAsia="ru-RU"/>
        </w:rPr>
        <w:t>«Приложение1».</w:t>
      </w:r>
      <w:r w:rsidR="00532066" w:rsidRPr="00DD1FE0">
        <w:rPr>
          <w:rFonts w:ascii="Times New Roman" w:eastAsia="Times New Roman" w:hAnsi="Times New Roman" w:cs="Times New Roman"/>
          <w:sz w:val="28"/>
          <w:szCs w:val="28"/>
          <w:lang w:eastAsia="ru-RU"/>
        </w:rPr>
        <w:t xml:space="preserve"> </w:t>
      </w:r>
      <w:r w:rsidRPr="00DD1FE0">
        <w:rPr>
          <w:rFonts w:ascii="Times New Roman" w:eastAsia="Times New Roman" w:hAnsi="Times New Roman" w:cs="Times New Roman"/>
          <w:sz w:val="28"/>
          <w:szCs w:val="28"/>
          <w:lang w:eastAsia="ru-RU"/>
        </w:rPr>
        <w:t>Приложение должно иметь заголовок, который записывают симметрично относительно текста с прописной буквы отдельной строкой.</w:t>
      </w:r>
      <w:r w:rsidR="00532066" w:rsidRPr="00DD1FE0">
        <w:rPr>
          <w:rFonts w:ascii="Times New Roman" w:eastAsia="Times New Roman" w:hAnsi="Times New Roman" w:cs="Times New Roman"/>
          <w:sz w:val="28"/>
          <w:szCs w:val="28"/>
          <w:lang w:eastAsia="ru-RU"/>
        </w:rPr>
        <w:t xml:space="preserve"> </w:t>
      </w:r>
      <w:r w:rsidRPr="00DD1FE0">
        <w:rPr>
          <w:rFonts w:ascii="Times New Roman" w:eastAsia="Times New Roman" w:hAnsi="Times New Roman" w:cs="Times New Roman"/>
          <w:sz w:val="28"/>
          <w:szCs w:val="28"/>
          <w:lang w:eastAsia="ru-RU"/>
        </w:rPr>
        <w:t>Приложения обозначают арабскими цифрами, начиная с 1. После слова «Приложение» следует цифра, обозначающая его последовательность.</w:t>
      </w:r>
      <w:r w:rsidR="00532066" w:rsidRPr="00DD1FE0">
        <w:rPr>
          <w:rFonts w:ascii="Times New Roman" w:eastAsia="Times New Roman" w:hAnsi="Times New Roman" w:cs="Times New Roman"/>
          <w:sz w:val="28"/>
          <w:szCs w:val="28"/>
          <w:lang w:eastAsia="ru-RU"/>
        </w:rPr>
        <w:t xml:space="preserve"> </w:t>
      </w:r>
      <w:r w:rsidRPr="00DD1FE0">
        <w:rPr>
          <w:rFonts w:ascii="Times New Roman" w:eastAsia="Times New Roman" w:hAnsi="Times New Roman" w:cs="Times New Roman"/>
          <w:sz w:val="28"/>
          <w:szCs w:val="28"/>
          <w:lang w:eastAsia="ru-RU"/>
        </w:rPr>
        <w:t>Если в документе одно приложение, оно обозначается «Приложение 1».</w:t>
      </w:r>
      <w:r w:rsidR="00532066" w:rsidRPr="00DD1FE0">
        <w:rPr>
          <w:rFonts w:ascii="Times New Roman" w:eastAsia="Times New Roman" w:hAnsi="Times New Roman" w:cs="Times New Roman"/>
          <w:sz w:val="28"/>
          <w:szCs w:val="28"/>
          <w:lang w:eastAsia="ru-RU"/>
        </w:rPr>
        <w:t xml:space="preserve"> </w:t>
      </w:r>
      <w:r w:rsidRPr="00DD1FE0">
        <w:rPr>
          <w:rFonts w:ascii="Times New Roman" w:eastAsia="Times New Roman" w:hAnsi="Times New Roman" w:cs="Times New Roman"/>
          <w:sz w:val="28"/>
          <w:szCs w:val="28"/>
          <w:lang w:eastAsia="ru-RU"/>
        </w:rPr>
        <w:t>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w:t>
      </w:r>
      <w:r w:rsidR="00532066" w:rsidRPr="00DD1FE0">
        <w:rPr>
          <w:rFonts w:ascii="Times New Roman" w:eastAsia="Times New Roman" w:hAnsi="Times New Roman" w:cs="Times New Roman"/>
          <w:sz w:val="28"/>
          <w:szCs w:val="28"/>
          <w:lang w:eastAsia="ru-RU"/>
        </w:rPr>
        <w:t xml:space="preserve"> </w:t>
      </w:r>
      <w:r w:rsidRPr="00DD1FE0">
        <w:rPr>
          <w:rFonts w:ascii="Times New Roman" w:eastAsia="Times New Roman" w:hAnsi="Times New Roman" w:cs="Times New Roman"/>
          <w:sz w:val="28"/>
          <w:szCs w:val="28"/>
          <w:lang w:eastAsia="ru-RU"/>
        </w:rPr>
        <w:t>Приложения должны иметь общую с остальной частью документа сквозную нумерацию страниц.</w:t>
      </w:r>
      <w:r w:rsidR="00532066" w:rsidRPr="00DD1FE0">
        <w:rPr>
          <w:rFonts w:ascii="Times New Roman" w:eastAsia="Times New Roman" w:hAnsi="Times New Roman" w:cs="Times New Roman"/>
          <w:sz w:val="28"/>
          <w:szCs w:val="28"/>
          <w:lang w:eastAsia="ru-RU"/>
        </w:rPr>
        <w:t xml:space="preserve"> </w:t>
      </w:r>
      <w:r w:rsidRPr="00DD1FE0">
        <w:rPr>
          <w:rFonts w:ascii="Times New Roman" w:eastAsia="Times New Roman" w:hAnsi="Times New Roman" w:cs="Times New Roman"/>
          <w:sz w:val="28"/>
          <w:szCs w:val="28"/>
          <w:lang w:eastAsia="ru-RU"/>
        </w:rPr>
        <w:t>Все приложения должны быть перечислены в содержании документа (при наличии) с указанием их номеров и заголовков.</w:t>
      </w:r>
    </w:p>
    <w:p w:rsidR="004C1AC2" w:rsidRPr="004C1AC2" w:rsidRDefault="004C1AC2" w:rsidP="004C1AC2">
      <w:pPr>
        <w:keepNext/>
        <w:spacing w:after="0" w:line="240" w:lineRule="auto"/>
        <w:jc w:val="center"/>
        <w:rPr>
          <w:rFonts w:ascii="Times New Roman" w:eastAsia="Calibri" w:hAnsi="Times New Roman" w:cs="Times New Roman"/>
          <w:b/>
          <w:caps/>
          <w:sz w:val="24"/>
          <w:szCs w:val="24"/>
          <w:lang w:eastAsia="ru-RU"/>
        </w:rPr>
      </w:pPr>
    </w:p>
    <w:p w:rsidR="004C1AC2" w:rsidRPr="006D67F5" w:rsidRDefault="004C1AC2" w:rsidP="004C1AC2">
      <w:pPr>
        <w:keepNext/>
        <w:spacing w:after="0" w:line="240" w:lineRule="auto"/>
        <w:jc w:val="center"/>
        <w:rPr>
          <w:rFonts w:ascii="Times New Roman" w:eastAsia="Calibri" w:hAnsi="Times New Roman" w:cs="Times New Roman"/>
          <w:b/>
          <w:sz w:val="28"/>
          <w:szCs w:val="28"/>
          <w:lang w:eastAsia="ru-RU"/>
        </w:rPr>
      </w:pPr>
      <w:r w:rsidRPr="006D67F5">
        <w:rPr>
          <w:rFonts w:ascii="Times New Roman" w:eastAsia="Calibri" w:hAnsi="Times New Roman" w:cs="Times New Roman"/>
          <w:b/>
          <w:caps/>
          <w:sz w:val="28"/>
          <w:szCs w:val="28"/>
          <w:lang w:eastAsia="ru-RU"/>
        </w:rPr>
        <w:t>Критерии</w:t>
      </w:r>
      <w:r w:rsidRPr="006D67F5">
        <w:rPr>
          <w:rFonts w:ascii="Times New Roman" w:eastAsia="Calibri" w:hAnsi="Times New Roman" w:cs="Times New Roman"/>
          <w:b/>
          <w:sz w:val="28"/>
          <w:szCs w:val="28"/>
          <w:lang w:eastAsia="ru-RU"/>
        </w:rPr>
        <w:t xml:space="preserve"> </w:t>
      </w:r>
    </w:p>
    <w:p w:rsidR="004C1AC2" w:rsidRPr="006D67F5" w:rsidRDefault="004C1AC2" w:rsidP="004C1AC2">
      <w:pPr>
        <w:keepNext/>
        <w:spacing w:after="0" w:line="240" w:lineRule="auto"/>
        <w:jc w:val="center"/>
        <w:rPr>
          <w:rFonts w:ascii="Times New Roman" w:eastAsia="Calibri" w:hAnsi="Times New Roman" w:cs="Times New Roman"/>
          <w:b/>
          <w:sz w:val="28"/>
          <w:szCs w:val="28"/>
          <w:lang w:eastAsia="ru-RU"/>
        </w:rPr>
      </w:pPr>
      <w:r w:rsidRPr="006D67F5">
        <w:rPr>
          <w:rFonts w:ascii="Times New Roman" w:eastAsia="Calibri" w:hAnsi="Times New Roman" w:cs="Times New Roman"/>
          <w:b/>
          <w:sz w:val="28"/>
          <w:szCs w:val="28"/>
          <w:lang w:eastAsia="ru-RU"/>
        </w:rPr>
        <w:t>оценки соответствия дополнительной общеразвивающей программы Минимальным требованиям к оказанию муниципальной услуги в социальной сфере по реализации дополнительных общеразвивающих программ</w:t>
      </w:r>
    </w:p>
    <w:p w:rsidR="004C1AC2" w:rsidRPr="004C1AC2" w:rsidRDefault="004C1AC2" w:rsidP="004C1AC2">
      <w:pPr>
        <w:keepNext/>
        <w:spacing w:after="0" w:line="240" w:lineRule="auto"/>
        <w:ind w:left="6804"/>
        <w:jc w:val="right"/>
        <w:rPr>
          <w:rFonts w:ascii="Times New Roman" w:eastAsia="Calibri" w:hAnsi="Times New Roman" w:cs="Times New Roman"/>
          <w:bCs/>
          <w:sz w:val="24"/>
          <w:szCs w:val="24"/>
          <w:lang w:eastAsia="ru-RU"/>
        </w:rPr>
      </w:pPr>
    </w:p>
    <w:tbl>
      <w:tblPr>
        <w:tblStyle w:val="a3"/>
        <w:tblW w:w="9498" w:type="dxa"/>
        <w:tblInd w:w="-5" w:type="dxa"/>
        <w:tblLook w:val="04A0" w:firstRow="1" w:lastRow="0" w:firstColumn="1" w:lastColumn="0" w:noHBand="0" w:noVBand="1"/>
      </w:tblPr>
      <w:tblGrid>
        <w:gridCol w:w="613"/>
        <w:gridCol w:w="8885"/>
      </w:tblGrid>
      <w:tr w:rsidR="004C1AC2" w:rsidRPr="004C1AC2" w:rsidTr="00DD1FE0">
        <w:trPr>
          <w:trHeight w:val="1020"/>
        </w:trPr>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spacing w:line="228" w:lineRule="exact"/>
              <w:jc w:val="center"/>
              <w:rPr>
                <w:rFonts w:ascii="Times New Roman" w:eastAsia="Times New Roman" w:hAnsi="Times New Roman" w:cs="Times New Roman"/>
                <w:bCs/>
                <w:w w:val="99"/>
                <w:sz w:val="24"/>
                <w:szCs w:val="24"/>
                <w:bdr w:val="none" w:sz="0" w:space="0" w:color="auto" w:frame="1"/>
                <w:lang w:eastAsia="ru-RU"/>
              </w:rPr>
            </w:pPr>
            <w:r w:rsidRPr="004C1AC2">
              <w:rPr>
                <w:rFonts w:ascii="Times New Roman" w:eastAsia="Times New Roman" w:hAnsi="Times New Roman" w:cs="Times New Roman"/>
                <w:bCs/>
                <w:w w:val="99"/>
                <w:sz w:val="24"/>
                <w:szCs w:val="24"/>
                <w:bdr w:val="none" w:sz="0" w:space="0" w:color="auto" w:frame="1"/>
                <w:lang w:eastAsia="ru-RU"/>
              </w:rPr>
              <w:t>№ п/п</w:t>
            </w:r>
          </w:p>
        </w:tc>
        <w:tc>
          <w:tcPr>
            <w:tcW w:w="8885" w:type="dxa"/>
            <w:tcBorders>
              <w:top w:val="single" w:sz="4" w:space="0" w:color="auto"/>
              <w:left w:val="single" w:sz="4" w:space="0" w:color="auto"/>
              <w:bottom w:val="single" w:sz="4" w:space="0" w:color="auto"/>
              <w:right w:val="single" w:sz="4" w:space="0" w:color="auto"/>
            </w:tcBorders>
            <w:vAlign w:val="center"/>
            <w:hideMark/>
          </w:tcPr>
          <w:p w:rsidR="004C1AC2" w:rsidRPr="004C1AC2" w:rsidRDefault="004C1AC2" w:rsidP="00DD1FE0">
            <w:pPr>
              <w:spacing w:line="228" w:lineRule="exact"/>
              <w:jc w:val="center"/>
              <w:rPr>
                <w:rFonts w:ascii="Times New Roman" w:hAnsi="Times New Roman" w:cs="Times New Roman"/>
                <w:b/>
                <w:sz w:val="24"/>
                <w:szCs w:val="24"/>
                <w:bdr w:val="none" w:sz="0" w:space="0" w:color="auto" w:frame="1"/>
                <w:lang w:eastAsia="ru-RU"/>
              </w:rPr>
            </w:pPr>
            <w:r w:rsidRPr="004C1AC2">
              <w:rPr>
                <w:rFonts w:ascii="Times New Roman" w:eastAsia="Times New Roman" w:hAnsi="Times New Roman" w:cs="Times New Roman"/>
                <w:b/>
                <w:w w:val="99"/>
                <w:sz w:val="24"/>
                <w:szCs w:val="24"/>
                <w:bdr w:val="none" w:sz="0" w:space="0" w:color="auto" w:frame="1"/>
                <w:lang w:eastAsia="ru-RU"/>
              </w:rPr>
              <w:t xml:space="preserve">Критерии оценки </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spacing w:line="219" w:lineRule="exact"/>
              <w:jc w:val="center"/>
              <w:rPr>
                <w:rFonts w:ascii="Times New Roman" w:hAnsi="Times New Roman" w:cs="Times New Roman"/>
                <w:b/>
                <w:sz w:val="24"/>
                <w:szCs w:val="24"/>
                <w:bdr w:val="none" w:sz="0" w:space="0" w:color="auto" w:frame="1"/>
                <w:lang w:eastAsia="ru-RU"/>
              </w:rPr>
            </w:pPr>
          </w:p>
        </w:tc>
        <w:tc>
          <w:tcPr>
            <w:tcW w:w="8885"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spacing w:line="219" w:lineRule="exact"/>
              <w:jc w:val="center"/>
              <w:rPr>
                <w:rFonts w:ascii="Times New Roman" w:hAnsi="Times New Roman" w:cs="Times New Roman"/>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1. Титульный лист</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4C1AC2">
            <w:pPr>
              <w:pStyle w:val="a4"/>
              <w:numPr>
                <w:ilvl w:val="1"/>
                <w:numId w:val="9"/>
              </w:numPr>
              <w:ind w:left="-81" w:firstLine="0"/>
              <w:jc w:val="both"/>
              <w:rPr>
                <w:rFonts w:ascii="Times New Roman" w:hAnsi="Times New Roman" w:cs="Times New Roman"/>
                <w:sz w:val="24"/>
                <w:szCs w:val="24"/>
                <w:bdr w:val="none" w:sz="0" w:space="0" w:color="auto" w:frame="1"/>
                <w:lang w:eastAsia="ru-RU"/>
              </w:rPr>
            </w:pPr>
          </w:p>
        </w:tc>
        <w:tc>
          <w:tcPr>
            <w:tcW w:w="8885"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pStyle w:val="a4"/>
              <w:ind w:left="-81"/>
              <w:jc w:val="both"/>
              <w:rPr>
                <w:rFonts w:ascii="Times New Roman" w:hAnsi="Times New Roman" w:cs="Times New Roman"/>
                <w:sz w:val="24"/>
                <w:szCs w:val="24"/>
                <w:bdr w:val="none" w:sz="0" w:space="0" w:color="auto" w:frame="1"/>
                <w:lang w:eastAsia="ru-RU"/>
              </w:rPr>
            </w:pPr>
            <w:r w:rsidRPr="004C1AC2">
              <w:rPr>
                <w:rFonts w:ascii="Times New Roman" w:hAnsi="Times New Roman" w:cs="Times New Roman"/>
                <w:sz w:val="24"/>
                <w:szCs w:val="24"/>
                <w:bdr w:val="none" w:sz="0" w:space="0" w:color="auto" w:frame="1"/>
                <w:lang w:eastAsia="ru-RU"/>
              </w:rPr>
              <w:t>Соответствие оформления требованиям к программам (</w:t>
            </w:r>
            <w:r w:rsidRPr="004C1AC2">
              <w:rPr>
                <w:rFonts w:ascii="Times New Roman" w:hAnsi="Times New Roman" w:cs="Times New Roman"/>
                <w:sz w:val="24"/>
                <w:szCs w:val="24"/>
              </w:rPr>
              <w:t>наименование образовательной организации; дата и № протокола заседания коллегиального органа, рекомендовавшего программу к реализации; дата утверждения программы руководителем (подпись и печать организации); название программы с указанием её направленности; целевая группа программы; сроки реализации программы; ФИО, должность автора(ов)-составителя(ей) программы; место (населенный пункт) реализации программы.</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jc w:val="center"/>
              <w:rPr>
                <w:rFonts w:ascii="Times New Roman" w:hAnsi="Times New Roman" w:cs="Times New Roman"/>
                <w:b/>
                <w:sz w:val="24"/>
                <w:szCs w:val="24"/>
                <w:bdr w:val="none" w:sz="0" w:space="0" w:color="auto" w:frame="1"/>
                <w:lang w:eastAsia="ru-RU"/>
              </w:rPr>
            </w:pP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jc w:val="center"/>
              <w:rPr>
                <w:rFonts w:ascii="Times New Roman" w:hAnsi="Times New Roman" w:cs="Times New Roman"/>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2.Пояснительная записка</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widowControl w:val="0"/>
              <w:ind w:left="-81" w:right="117"/>
              <w:jc w:val="both"/>
              <w:rPr>
                <w:rFonts w:ascii="Times New Roman" w:eastAsia="Times New Roman" w:hAnsi="Times New Roman" w:cs="Times New Roman"/>
                <w:b/>
                <w:sz w:val="24"/>
                <w:szCs w:val="24"/>
                <w:bdr w:val="none" w:sz="0" w:space="0" w:color="auto" w:frame="1"/>
                <w:lang w:eastAsia="ru-RU"/>
              </w:rPr>
            </w:pPr>
            <w:r w:rsidRPr="004C1AC2">
              <w:rPr>
                <w:rFonts w:ascii="Times New Roman" w:eastAsia="Times New Roman" w:hAnsi="Times New Roman" w:cs="Times New Roman"/>
                <w:b/>
                <w:sz w:val="24"/>
                <w:szCs w:val="24"/>
                <w:bdr w:val="none" w:sz="0" w:space="0" w:color="auto" w:frame="1"/>
                <w:lang w:eastAsia="ru-RU"/>
              </w:rPr>
              <w:t>2.1</w:t>
            </w:r>
            <w:r w:rsidRPr="004C1AC2">
              <w:rPr>
                <w:rFonts w:ascii="Times New Roman" w:eastAsia="Times New Roman" w:hAnsi="Times New Roman" w:cs="Times New Roman"/>
                <w:sz w:val="24"/>
                <w:szCs w:val="24"/>
                <w:bdr w:val="none" w:sz="0" w:space="0" w:color="auto" w:frame="1"/>
                <w:lang w:eastAsia="ru-RU"/>
              </w:rPr>
              <w:t>.</w:t>
            </w: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widowControl w:val="0"/>
              <w:ind w:left="-81" w:right="117"/>
              <w:jc w:val="both"/>
              <w:rPr>
                <w:rFonts w:ascii="Times New Roman" w:hAnsi="Times New Roman" w:cs="Times New Roman"/>
                <w:sz w:val="24"/>
                <w:szCs w:val="24"/>
                <w:bdr w:val="none" w:sz="0" w:space="0" w:color="auto" w:frame="1"/>
                <w:lang w:eastAsia="ru-RU"/>
              </w:rPr>
            </w:pPr>
            <w:r w:rsidRPr="004C1AC2">
              <w:rPr>
                <w:rFonts w:ascii="Times New Roman" w:eastAsia="Times New Roman" w:hAnsi="Times New Roman" w:cs="Times New Roman"/>
                <w:sz w:val="24"/>
                <w:szCs w:val="24"/>
                <w:bdr w:val="none" w:sz="0" w:space="0" w:color="auto" w:frame="1"/>
                <w:lang w:eastAsia="ru-RU"/>
              </w:rPr>
              <w:t xml:space="preserve">Наличие необходимых элементов: направленность программы, актуальность, адресат, режим занятий, общий объем программы, </w:t>
            </w:r>
            <w:r w:rsidRPr="004C1AC2">
              <w:rPr>
                <w:rFonts w:ascii="Times New Roman" w:hAnsi="Times New Roman" w:cs="Times New Roman"/>
                <w:sz w:val="24"/>
                <w:szCs w:val="24"/>
                <w:bdr w:val="none" w:sz="0" w:space="0" w:color="auto" w:frame="1"/>
                <w:lang w:eastAsia="ru-RU"/>
              </w:rPr>
              <w:t>срок освоения программы, особенности организации образовательного процесса, перечень форм обучения, перечень видов занятий, перечень форм подведения итогов; логичность, последовательность изложения.</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widowControl w:val="0"/>
              <w:ind w:left="-81" w:right="117"/>
              <w:jc w:val="both"/>
              <w:rPr>
                <w:rFonts w:ascii="Times New Roman" w:hAnsi="Times New Roman" w:cs="Times New Roman"/>
                <w:b/>
                <w:bCs/>
                <w:sz w:val="24"/>
                <w:szCs w:val="24"/>
              </w:rPr>
            </w:pPr>
            <w:r w:rsidRPr="004C1AC2">
              <w:rPr>
                <w:rFonts w:ascii="Times New Roman" w:hAnsi="Times New Roman" w:cs="Times New Roman"/>
                <w:b/>
                <w:bCs/>
                <w:sz w:val="24"/>
                <w:szCs w:val="24"/>
              </w:rPr>
              <w:t>2.2.</w:t>
            </w:r>
          </w:p>
        </w:tc>
        <w:tc>
          <w:tcPr>
            <w:tcW w:w="8885"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widowControl w:val="0"/>
              <w:ind w:left="-81" w:right="117"/>
              <w:jc w:val="both"/>
              <w:rPr>
                <w:rFonts w:ascii="Times New Roman" w:eastAsia="Times New Roman" w:hAnsi="Times New Roman" w:cs="Times New Roman"/>
                <w:b/>
                <w:sz w:val="24"/>
                <w:szCs w:val="24"/>
                <w:bdr w:val="none" w:sz="0" w:space="0" w:color="auto" w:frame="1"/>
                <w:lang w:eastAsia="ru-RU"/>
              </w:rPr>
            </w:pPr>
            <w:r w:rsidRPr="004C1AC2">
              <w:rPr>
                <w:rFonts w:ascii="Times New Roman" w:hAnsi="Times New Roman" w:cs="Times New Roman"/>
                <w:sz w:val="24"/>
                <w:szCs w:val="24"/>
              </w:rPr>
              <w:t>Нормативно-правовая база для проектирования актуальна на дату разработки программы.</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ind w:left="-81"/>
              <w:jc w:val="both"/>
              <w:rPr>
                <w:rFonts w:ascii="Times New Roman" w:eastAsia="Times New Roman" w:hAnsi="Times New Roman" w:cs="Times New Roman"/>
                <w:b/>
                <w:sz w:val="24"/>
                <w:szCs w:val="24"/>
                <w:bdr w:val="none" w:sz="0" w:space="0" w:color="auto" w:frame="1"/>
                <w:lang w:eastAsia="ru-RU"/>
              </w:rPr>
            </w:pPr>
            <w:r w:rsidRPr="004C1AC2">
              <w:rPr>
                <w:rFonts w:ascii="Times New Roman" w:eastAsia="Times New Roman" w:hAnsi="Times New Roman" w:cs="Times New Roman"/>
                <w:b/>
                <w:sz w:val="24"/>
                <w:szCs w:val="24"/>
                <w:bdr w:val="none" w:sz="0" w:space="0" w:color="auto" w:frame="1"/>
                <w:lang w:eastAsia="ru-RU"/>
              </w:rPr>
              <w:t>2.3</w:t>
            </w:r>
            <w:r w:rsidRPr="004C1AC2">
              <w:rPr>
                <w:rFonts w:ascii="Times New Roman" w:eastAsia="Times New Roman" w:hAnsi="Times New Roman" w:cs="Times New Roman"/>
                <w:sz w:val="24"/>
                <w:szCs w:val="24"/>
                <w:bdr w:val="none" w:sz="0" w:space="0" w:color="auto" w:frame="1"/>
                <w:lang w:eastAsia="ru-RU"/>
              </w:rPr>
              <w:t>.</w:t>
            </w: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ind w:left="-81"/>
              <w:jc w:val="both"/>
              <w:rPr>
                <w:rFonts w:ascii="Times New Roman" w:eastAsia="Times New Roman" w:hAnsi="Times New Roman" w:cs="Times New Roman"/>
                <w:sz w:val="24"/>
                <w:szCs w:val="24"/>
                <w:bdr w:val="none" w:sz="0" w:space="0" w:color="auto" w:frame="1"/>
                <w:lang w:eastAsia="ru-RU"/>
              </w:rPr>
            </w:pPr>
            <w:r w:rsidRPr="004C1AC2">
              <w:rPr>
                <w:rFonts w:ascii="Times New Roman" w:eastAsia="Times New Roman" w:hAnsi="Times New Roman" w:cs="Times New Roman"/>
                <w:sz w:val="24"/>
                <w:szCs w:val="24"/>
                <w:bdr w:val="none" w:sz="0" w:space="0" w:color="auto" w:frame="1"/>
                <w:lang w:eastAsia="ru-RU"/>
              </w:rPr>
              <w:t xml:space="preserve">Обоснованность цели, задач, сроков и этапов реализации, форм организации образовательного процесса, методов и технологий обучения. </w:t>
            </w:r>
          </w:p>
          <w:p w:rsidR="004C1AC2" w:rsidRPr="004C1AC2" w:rsidRDefault="004C1AC2" w:rsidP="00DD1FE0">
            <w:pPr>
              <w:ind w:left="-81"/>
              <w:jc w:val="both"/>
              <w:rPr>
                <w:rFonts w:ascii="Times New Roman" w:hAnsi="Times New Roman" w:cs="Times New Roman"/>
                <w:sz w:val="24"/>
                <w:szCs w:val="24"/>
                <w:bdr w:val="none" w:sz="0" w:space="0" w:color="auto" w:frame="1"/>
                <w:lang w:eastAsia="ru-RU"/>
              </w:rPr>
            </w:pPr>
            <w:r w:rsidRPr="004C1AC2">
              <w:rPr>
                <w:rFonts w:ascii="Times New Roman" w:eastAsia="Times New Roman" w:hAnsi="Times New Roman" w:cs="Times New Roman"/>
                <w:sz w:val="24"/>
                <w:szCs w:val="24"/>
                <w:bdr w:val="none" w:sz="0" w:space="0" w:color="auto" w:frame="1"/>
                <w:lang w:eastAsia="ru-RU"/>
              </w:rPr>
              <w:t>Цель отражает направленность программы и планируемый образовательный результат (личностные, метапредметные, предметные), цель конкретизирована через задачи, формулировки задач отображают шаги по достижению образовательного результата. (образовательные результаты сформулированы с учетом социально-экономической специфики региона как полезные, устойчивые, внутренние изменения человека, которые могут быть достигнуты в результате освоения программы).</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ind w:left="-81"/>
              <w:jc w:val="both"/>
              <w:rPr>
                <w:rFonts w:ascii="Times New Roman" w:hAnsi="Times New Roman" w:cs="Times New Roman"/>
                <w:b/>
                <w:bCs/>
                <w:iCs/>
                <w:sz w:val="24"/>
                <w:szCs w:val="24"/>
                <w:bdr w:val="none" w:sz="0" w:space="0" w:color="auto" w:frame="1"/>
                <w:lang w:eastAsia="ru-RU"/>
              </w:rPr>
            </w:pPr>
            <w:r w:rsidRPr="004C1AC2">
              <w:rPr>
                <w:rFonts w:ascii="Times New Roman" w:hAnsi="Times New Roman" w:cs="Times New Roman"/>
                <w:b/>
                <w:bCs/>
                <w:iCs/>
                <w:sz w:val="24"/>
                <w:szCs w:val="24"/>
                <w:bdr w:val="none" w:sz="0" w:space="0" w:color="auto" w:frame="1"/>
                <w:lang w:eastAsia="ru-RU"/>
              </w:rPr>
              <w:lastRenderedPageBreak/>
              <w:t>2.4</w:t>
            </w:r>
            <w:r w:rsidRPr="004C1AC2">
              <w:rPr>
                <w:rFonts w:ascii="Times New Roman" w:hAnsi="Times New Roman" w:cs="Times New Roman"/>
                <w:bCs/>
                <w:iCs/>
                <w:sz w:val="24"/>
                <w:szCs w:val="24"/>
                <w:bdr w:val="none" w:sz="0" w:space="0" w:color="auto" w:frame="1"/>
                <w:lang w:eastAsia="ru-RU"/>
              </w:rPr>
              <w:t>.</w:t>
            </w:r>
          </w:p>
        </w:tc>
        <w:tc>
          <w:tcPr>
            <w:tcW w:w="8885"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ind w:left="-81"/>
              <w:jc w:val="both"/>
              <w:rPr>
                <w:rFonts w:ascii="Times New Roman" w:eastAsia="Times New Roman" w:hAnsi="Times New Roman" w:cs="Times New Roman"/>
                <w:b/>
                <w:sz w:val="24"/>
                <w:szCs w:val="24"/>
                <w:bdr w:val="none" w:sz="0" w:space="0" w:color="auto" w:frame="1"/>
                <w:lang w:eastAsia="ru-RU"/>
              </w:rPr>
            </w:pPr>
            <w:r w:rsidRPr="004C1AC2">
              <w:rPr>
                <w:rFonts w:ascii="Times New Roman" w:hAnsi="Times New Roman" w:cs="Times New Roman"/>
                <w:bCs/>
                <w:iCs/>
                <w:sz w:val="24"/>
                <w:szCs w:val="24"/>
                <w:bdr w:val="none" w:sz="0" w:space="0" w:color="auto" w:frame="1"/>
                <w:lang w:eastAsia="ru-RU"/>
              </w:rPr>
              <w:t xml:space="preserve">Соответствие планируемых результатов (предметных, метапредметных, личностных) </w:t>
            </w:r>
            <w:r w:rsidRPr="004C1AC2">
              <w:rPr>
                <w:rFonts w:ascii="Times New Roman" w:hAnsi="Times New Roman" w:cs="Times New Roman"/>
                <w:sz w:val="24"/>
                <w:szCs w:val="24"/>
                <w:bdr w:val="none" w:sz="0" w:space="0" w:color="auto" w:frame="1"/>
                <w:lang w:eastAsia="ru-RU"/>
              </w:rPr>
              <w:t>целям и задачам программы.</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ind w:left="-81"/>
              <w:jc w:val="both"/>
              <w:rPr>
                <w:rFonts w:ascii="Times New Roman" w:hAnsi="Times New Roman" w:cs="Times New Roman"/>
                <w:b/>
                <w:bCs/>
                <w:iCs/>
                <w:sz w:val="24"/>
                <w:szCs w:val="24"/>
                <w:bdr w:val="none" w:sz="0" w:space="0" w:color="auto" w:frame="1"/>
                <w:lang w:eastAsia="ru-RU"/>
              </w:rPr>
            </w:pPr>
            <w:r w:rsidRPr="004C1AC2">
              <w:rPr>
                <w:rFonts w:ascii="Times New Roman" w:hAnsi="Times New Roman" w:cs="Times New Roman"/>
                <w:b/>
                <w:bCs/>
                <w:iCs/>
                <w:sz w:val="24"/>
                <w:szCs w:val="24"/>
                <w:bdr w:val="none" w:sz="0" w:space="0" w:color="auto" w:frame="1"/>
                <w:lang w:eastAsia="ru-RU"/>
              </w:rPr>
              <w:t>2.5.</w:t>
            </w:r>
          </w:p>
        </w:tc>
        <w:tc>
          <w:tcPr>
            <w:tcW w:w="8885"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ind w:left="-81"/>
              <w:jc w:val="both"/>
              <w:rPr>
                <w:rFonts w:ascii="Times New Roman" w:hAnsi="Times New Roman" w:cs="Times New Roman"/>
                <w:b/>
                <w:bCs/>
                <w:iCs/>
                <w:sz w:val="24"/>
                <w:szCs w:val="24"/>
                <w:bdr w:val="none" w:sz="0" w:space="0" w:color="auto" w:frame="1"/>
                <w:lang w:eastAsia="ru-RU"/>
              </w:rPr>
            </w:pPr>
            <w:r w:rsidRPr="004C1AC2">
              <w:rPr>
                <w:rFonts w:ascii="Times New Roman" w:hAnsi="Times New Roman" w:cs="Times New Roman"/>
                <w:sz w:val="24"/>
                <w:szCs w:val="24"/>
              </w:rPr>
              <w:t>Воспитательный потенциал (цель, задачи воспитательной работы, ожидаемые результаты, формы проведения воспитательных мероприятий, методы воспитательного воздействия</w:t>
            </w:r>
            <w:r w:rsidR="00322F22">
              <w:rPr>
                <w:rFonts w:ascii="Times New Roman" w:hAnsi="Times New Roman" w:cs="Times New Roman"/>
                <w:sz w:val="24"/>
                <w:szCs w:val="24"/>
              </w:rPr>
              <w:t>, план воспитательной работы</w:t>
            </w:r>
            <w:r w:rsidRPr="004C1AC2">
              <w:rPr>
                <w:rFonts w:ascii="Times New Roman" w:hAnsi="Times New Roman" w:cs="Times New Roman"/>
                <w:sz w:val="24"/>
                <w:szCs w:val="24"/>
              </w:rPr>
              <w:t>).</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jc w:val="center"/>
              <w:rPr>
                <w:rFonts w:ascii="Times New Roman" w:hAnsi="Times New Roman" w:cs="Times New Roman"/>
                <w:b/>
                <w:sz w:val="24"/>
                <w:szCs w:val="24"/>
                <w:bdr w:val="none" w:sz="0" w:space="0" w:color="auto" w:frame="1"/>
                <w:lang w:eastAsia="ru-RU"/>
              </w:rPr>
            </w:pP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jc w:val="center"/>
              <w:rPr>
                <w:rFonts w:ascii="Times New Roman" w:hAnsi="Times New Roman" w:cs="Times New Roman"/>
                <w:b/>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 xml:space="preserve">3.Учебный план </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autoSpaceDE w:val="0"/>
              <w:autoSpaceDN w:val="0"/>
              <w:adjustRightInd w:val="0"/>
              <w:ind w:left="-81"/>
              <w:jc w:val="both"/>
              <w:rPr>
                <w:rFonts w:ascii="Times New Roman" w:hAnsi="Times New Roman" w:cs="Times New Roman"/>
                <w:b/>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3.1.</w:t>
            </w: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322F22">
            <w:pPr>
              <w:autoSpaceDE w:val="0"/>
              <w:autoSpaceDN w:val="0"/>
              <w:adjustRightInd w:val="0"/>
              <w:ind w:left="-81"/>
              <w:jc w:val="both"/>
              <w:rPr>
                <w:rFonts w:ascii="Times New Roman" w:hAnsi="Times New Roman" w:cs="Times New Roman"/>
                <w:b/>
                <w:sz w:val="24"/>
                <w:szCs w:val="24"/>
                <w:bdr w:val="none" w:sz="0" w:space="0" w:color="auto" w:frame="1"/>
                <w:lang w:eastAsia="ru-RU"/>
              </w:rPr>
            </w:pPr>
            <w:r w:rsidRPr="004C1AC2">
              <w:rPr>
                <w:rFonts w:ascii="Times New Roman" w:hAnsi="Times New Roman" w:cs="Times New Roman"/>
                <w:bCs/>
                <w:sz w:val="24"/>
                <w:szCs w:val="24"/>
                <w:bdr w:val="none" w:sz="0" w:space="0" w:color="auto" w:frame="1"/>
                <w:lang w:eastAsia="ru-RU"/>
              </w:rPr>
              <w:t>Н</w:t>
            </w:r>
            <w:r w:rsidRPr="004C1AC2">
              <w:rPr>
                <w:rFonts w:ascii="Times New Roman" w:hAnsi="Times New Roman" w:cs="Times New Roman"/>
                <w:sz w:val="24"/>
                <w:szCs w:val="24"/>
              </w:rPr>
              <w:t xml:space="preserve">аличие обязательных элементов – перечень, трудоемкость, последовательность и распределение по периодам обучения учебных предметов, курсов, дисциплин (модулей), тем, практики, иных видов учебной деятельности и формы </w:t>
            </w:r>
            <w:r w:rsidR="00322F22">
              <w:rPr>
                <w:rFonts w:ascii="Times New Roman" w:hAnsi="Times New Roman" w:cs="Times New Roman"/>
                <w:sz w:val="24"/>
                <w:szCs w:val="24"/>
              </w:rPr>
              <w:t>контроля (диагностики)</w:t>
            </w:r>
            <w:r w:rsidRPr="004C1AC2">
              <w:rPr>
                <w:rFonts w:ascii="Times New Roman" w:hAnsi="Times New Roman" w:cs="Times New Roman"/>
                <w:sz w:val="24"/>
                <w:szCs w:val="24"/>
              </w:rPr>
              <w:t xml:space="preserve"> обучающихся).</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autoSpaceDE w:val="0"/>
              <w:autoSpaceDN w:val="0"/>
              <w:adjustRightInd w:val="0"/>
              <w:ind w:left="-81"/>
              <w:rPr>
                <w:rFonts w:ascii="Times New Roman" w:hAnsi="Times New Roman" w:cs="Times New Roman"/>
                <w:b/>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3.2.</w:t>
            </w: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autoSpaceDE w:val="0"/>
              <w:autoSpaceDN w:val="0"/>
              <w:adjustRightInd w:val="0"/>
              <w:ind w:left="-81"/>
              <w:rPr>
                <w:rFonts w:ascii="Times New Roman" w:hAnsi="Times New Roman" w:cs="Times New Roman"/>
                <w:sz w:val="24"/>
                <w:szCs w:val="24"/>
                <w:bdr w:val="none" w:sz="0" w:space="0" w:color="auto" w:frame="1"/>
                <w:lang w:eastAsia="ru-RU"/>
              </w:rPr>
            </w:pPr>
            <w:r w:rsidRPr="004C1AC2">
              <w:rPr>
                <w:rFonts w:ascii="Times New Roman" w:hAnsi="Times New Roman" w:cs="Times New Roman"/>
                <w:sz w:val="24"/>
                <w:szCs w:val="24"/>
                <w:bdr w:val="none" w:sz="0" w:space="0" w:color="auto" w:frame="1"/>
                <w:lang w:eastAsia="ru-RU"/>
              </w:rPr>
              <w:t>Логичность последовательности, системность разделов и тем.</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jc w:val="center"/>
              <w:rPr>
                <w:rFonts w:ascii="Times New Roman" w:hAnsi="Times New Roman" w:cs="Times New Roman"/>
                <w:b/>
                <w:sz w:val="24"/>
                <w:szCs w:val="24"/>
                <w:bdr w:val="none" w:sz="0" w:space="0" w:color="auto" w:frame="1"/>
                <w:lang w:eastAsia="ru-RU"/>
              </w:rPr>
            </w:pP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jc w:val="center"/>
              <w:rPr>
                <w:rFonts w:ascii="Times New Roman" w:hAnsi="Times New Roman" w:cs="Times New Roman"/>
                <w:b/>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4.Содержание учебного плана</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widowControl w:val="0"/>
              <w:ind w:left="-81" w:right="93"/>
              <w:jc w:val="both"/>
              <w:rPr>
                <w:rFonts w:ascii="Times New Roman" w:hAnsi="Times New Roman" w:cs="Times New Roman"/>
                <w:b/>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4.1.</w:t>
            </w: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widowControl w:val="0"/>
              <w:ind w:left="-81" w:right="93"/>
              <w:jc w:val="both"/>
              <w:rPr>
                <w:rFonts w:ascii="Times New Roman" w:hAnsi="Times New Roman" w:cs="Times New Roman"/>
                <w:sz w:val="24"/>
                <w:szCs w:val="24"/>
                <w:bdr w:val="none" w:sz="0" w:space="0" w:color="auto" w:frame="1"/>
                <w:lang w:eastAsia="ru-RU"/>
              </w:rPr>
            </w:pPr>
            <w:r w:rsidRPr="004C1AC2">
              <w:rPr>
                <w:rFonts w:ascii="Times New Roman" w:eastAsia="Times New Roman" w:hAnsi="Times New Roman" w:cs="Times New Roman"/>
                <w:sz w:val="24"/>
                <w:szCs w:val="24"/>
                <w:bdr w:val="none" w:sz="0" w:space="0" w:color="auto" w:frame="1"/>
                <w:lang w:eastAsia="ru-RU"/>
              </w:rPr>
              <w:t>Педагогическая целесообразность подбора содержания (учет возрастных особенностей, уровня обучающихся, отражение основных дидактических принципов).</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ind w:left="-81"/>
              <w:jc w:val="both"/>
              <w:rPr>
                <w:rFonts w:ascii="Times New Roman" w:hAnsi="Times New Roman" w:cs="Times New Roman"/>
                <w:b/>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4.2</w:t>
            </w:r>
            <w:r w:rsidRPr="004C1AC2">
              <w:rPr>
                <w:rFonts w:ascii="Times New Roman" w:hAnsi="Times New Roman" w:cs="Times New Roman"/>
                <w:sz w:val="24"/>
                <w:szCs w:val="24"/>
                <w:bdr w:val="none" w:sz="0" w:space="0" w:color="auto" w:frame="1"/>
                <w:lang w:eastAsia="ru-RU"/>
              </w:rPr>
              <w:t>.</w:t>
            </w: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ind w:left="-81"/>
              <w:jc w:val="both"/>
              <w:rPr>
                <w:rFonts w:ascii="Times New Roman" w:hAnsi="Times New Roman" w:cs="Times New Roman"/>
                <w:sz w:val="24"/>
                <w:szCs w:val="24"/>
                <w:bdr w:val="none" w:sz="0" w:space="0" w:color="auto" w:frame="1"/>
                <w:lang w:eastAsia="ru-RU"/>
              </w:rPr>
            </w:pPr>
            <w:r w:rsidRPr="004C1AC2">
              <w:rPr>
                <w:rFonts w:ascii="Times New Roman" w:hAnsi="Times New Roman" w:cs="Times New Roman"/>
                <w:sz w:val="24"/>
                <w:szCs w:val="24"/>
                <w:bdr w:val="none" w:sz="0" w:space="0" w:color="auto" w:frame="1"/>
                <w:lang w:eastAsia="ru-RU"/>
              </w:rPr>
              <w:t xml:space="preserve">Соответствие содержания Учебному плану (представлено описание разделов и тем программы в соответствии с последовательностью, заданной учебным планом, включая описание теоретических и практических частей, </w:t>
            </w:r>
            <w:r w:rsidRPr="004C1AC2">
              <w:rPr>
                <w:rFonts w:ascii="Times New Roman" w:hAnsi="Times New Roman" w:cs="Times New Roman"/>
                <w:sz w:val="24"/>
                <w:szCs w:val="24"/>
              </w:rPr>
              <w:t>соблюдён баланс между заявленной трудоёмкостью темы и объемом представляемого содержания</w:t>
            </w:r>
            <w:r w:rsidRPr="004C1AC2">
              <w:rPr>
                <w:rFonts w:ascii="Times New Roman" w:hAnsi="Times New Roman" w:cs="Times New Roman"/>
                <w:sz w:val="24"/>
                <w:szCs w:val="24"/>
                <w:bdr w:val="none" w:sz="0" w:space="0" w:color="auto" w:frame="1"/>
                <w:lang w:eastAsia="ru-RU"/>
              </w:rPr>
              <w:t>).</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jc w:val="center"/>
              <w:rPr>
                <w:rFonts w:ascii="Times New Roman" w:hAnsi="Times New Roman" w:cs="Times New Roman"/>
                <w:b/>
                <w:sz w:val="24"/>
                <w:szCs w:val="24"/>
                <w:bdr w:val="none" w:sz="0" w:space="0" w:color="auto" w:frame="1"/>
                <w:lang w:eastAsia="ru-RU"/>
              </w:rPr>
            </w:pP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jc w:val="center"/>
              <w:rPr>
                <w:rFonts w:ascii="Times New Roman" w:hAnsi="Times New Roman" w:cs="Times New Roman"/>
                <w:b/>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5.Условия реализации программы</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widowControl w:val="0"/>
              <w:autoSpaceDE w:val="0"/>
              <w:autoSpaceDN w:val="0"/>
              <w:adjustRightInd w:val="0"/>
              <w:jc w:val="both"/>
              <w:rPr>
                <w:rFonts w:ascii="Times New Roman" w:hAnsi="Times New Roman" w:cs="Times New Roman"/>
                <w:b/>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5.1.</w:t>
            </w: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widowControl w:val="0"/>
              <w:autoSpaceDE w:val="0"/>
              <w:autoSpaceDN w:val="0"/>
              <w:adjustRightInd w:val="0"/>
              <w:jc w:val="both"/>
              <w:rPr>
                <w:rFonts w:ascii="Times New Roman" w:hAnsi="Times New Roman" w:cs="Times New Roman"/>
                <w:sz w:val="24"/>
                <w:szCs w:val="24"/>
                <w:bdr w:val="none" w:sz="0" w:space="0" w:color="auto" w:frame="1"/>
                <w:lang w:eastAsia="ru-RU"/>
              </w:rPr>
            </w:pPr>
            <w:r w:rsidRPr="004C1AC2">
              <w:rPr>
                <w:rFonts w:ascii="Times New Roman" w:hAnsi="Times New Roman" w:cs="Times New Roman"/>
                <w:sz w:val="24"/>
                <w:szCs w:val="24"/>
                <w:bdr w:val="none" w:sz="0" w:space="0" w:color="auto" w:frame="1"/>
                <w:lang w:eastAsia="ru-RU"/>
              </w:rPr>
              <w:t>Наличие к</w:t>
            </w:r>
            <w:r w:rsidRPr="004C1AC2">
              <w:rPr>
                <w:rFonts w:ascii="Times New Roman" w:hAnsi="Times New Roman" w:cs="Times New Roman"/>
                <w:sz w:val="24"/>
                <w:szCs w:val="24"/>
              </w:rPr>
              <w:t>алендарно-тематического планирования, которое отражает содержание соответствующей дополнительной общеобразовательной общеразвивающей программы, составлено с учетом учебных часов, определенных учебным планом и содержанием программы, определяет последовательность изучения тем предполагаемой программы, количество часов на каждую из них и позволяет рассчитывать количество часов на изучение тем курса на полугодие, год; формы аттестации.</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ind w:left="-81"/>
              <w:jc w:val="both"/>
              <w:rPr>
                <w:rFonts w:ascii="Times New Roman" w:hAnsi="Times New Roman" w:cs="Times New Roman"/>
                <w:b/>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5.2</w:t>
            </w:r>
            <w:r w:rsidRPr="004C1AC2">
              <w:rPr>
                <w:rFonts w:ascii="Times New Roman" w:hAnsi="Times New Roman" w:cs="Times New Roman"/>
                <w:sz w:val="24"/>
                <w:szCs w:val="24"/>
                <w:bdr w:val="none" w:sz="0" w:space="0" w:color="auto" w:frame="1"/>
                <w:lang w:eastAsia="ru-RU"/>
              </w:rPr>
              <w:t>.</w:t>
            </w: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ind w:left="-81"/>
              <w:jc w:val="both"/>
              <w:rPr>
                <w:rFonts w:ascii="Times New Roman" w:hAnsi="Times New Roman" w:cs="Times New Roman"/>
                <w:sz w:val="24"/>
                <w:szCs w:val="24"/>
                <w:bdr w:val="none" w:sz="0" w:space="0" w:color="auto" w:frame="1"/>
                <w:lang w:eastAsia="ru-RU"/>
              </w:rPr>
            </w:pPr>
            <w:r w:rsidRPr="004C1AC2">
              <w:rPr>
                <w:rFonts w:ascii="Times New Roman" w:eastAsia="Times New Roman" w:hAnsi="Times New Roman" w:cs="Times New Roman"/>
                <w:sz w:val="24"/>
                <w:szCs w:val="24"/>
                <w:bdr w:val="none" w:sz="0" w:space="0" w:color="auto" w:frame="1"/>
                <w:lang w:eastAsia="ru-RU"/>
              </w:rPr>
              <w:t>Наличие необходимых (реальных) материально-технических условий для реализации программы.</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ind w:left="-81"/>
              <w:jc w:val="both"/>
              <w:rPr>
                <w:rFonts w:ascii="Times New Roman" w:hAnsi="Times New Roman" w:cs="Times New Roman"/>
                <w:b/>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5.3</w:t>
            </w:r>
            <w:r w:rsidRPr="004C1AC2">
              <w:rPr>
                <w:rFonts w:ascii="Times New Roman" w:hAnsi="Times New Roman" w:cs="Times New Roman"/>
                <w:sz w:val="24"/>
                <w:szCs w:val="24"/>
                <w:bdr w:val="none" w:sz="0" w:space="0" w:color="auto" w:frame="1"/>
                <w:lang w:eastAsia="ru-RU"/>
              </w:rPr>
              <w:t>.</w:t>
            </w:r>
          </w:p>
        </w:tc>
        <w:tc>
          <w:tcPr>
            <w:tcW w:w="8885"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ind w:left="-81"/>
              <w:jc w:val="both"/>
              <w:rPr>
                <w:rFonts w:ascii="Times New Roman" w:hAnsi="Times New Roman" w:cs="Times New Roman"/>
                <w:b/>
                <w:sz w:val="24"/>
                <w:szCs w:val="24"/>
                <w:bdr w:val="none" w:sz="0" w:space="0" w:color="auto" w:frame="1"/>
                <w:lang w:eastAsia="ru-RU"/>
              </w:rPr>
            </w:pPr>
            <w:r w:rsidRPr="004C1AC2">
              <w:rPr>
                <w:rFonts w:ascii="Times New Roman" w:eastAsia="Times New Roman" w:hAnsi="Times New Roman" w:cs="Times New Roman"/>
                <w:sz w:val="24"/>
                <w:szCs w:val="24"/>
                <w:bdr w:val="none" w:sz="0" w:space="0" w:color="auto" w:frame="1"/>
                <w:lang w:eastAsia="ru-RU"/>
              </w:rPr>
              <w:t xml:space="preserve">Наличие информационно-методических условий реализации программы, обеспечивающих </w:t>
            </w:r>
            <w:r w:rsidRPr="004C1AC2">
              <w:rPr>
                <w:rFonts w:ascii="Times New Roman" w:hAnsi="Times New Roman" w:cs="Times New Roman"/>
                <w:sz w:val="24"/>
                <w:szCs w:val="24"/>
                <w:bdr w:val="none" w:sz="0" w:space="0" w:color="auto" w:frame="1"/>
                <w:lang w:eastAsia="ru-RU"/>
              </w:rPr>
              <w:t>достижение планируемых результатов</w:t>
            </w:r>
            <w:r w:rsidRPr="004C1AC2">
              <w:rPr>
                <w:rFonts w:ascii="Times New Roman" w:eastAsia="Times New Roman" w:hAnsi="Times New Roman" w:cs="Times New Roman"/>
                <w:sz w:val="24"/>
                <w:szCs w:val="24"/>
                <w:bdr w:val="none" w:sz="0" w:space="0" w:color="auto" w:frame="1"/>
                <w:lang w:eastAsia="ru-RU"/>
              </w:rPr>
              <w:t xml:space="preserve"> (электронных образовательных ресурсов, информационных технологий, методических материалов к темам и разделам программы, учебно-методического комплекса).</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ind w:left="-81"/>
              <w:jc w:val="both"/>
              <w:rPr>
                <w:rFonts w:ascii="Times New Roman" w:hAnsi="Times New Roman" w:cs="Times New Roman"/>
                <w:b/>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5.4</w:t>
            </w:r>
            <w:r w:rsidRPr="004C1AC2">
              <w:rPr>
                <w:rFonts w:ascii="Times New Roman" w:hAnsi="Times New Roman" w:cs="Times New Roman"/>
                <w:sz w:val="24"/>
                <w:szCs w:val="24"/>
                <w:bdr w:val="none" w:sz="0" w:space="0" w:color="auto" w:frame="1"/>
                <w:lang w:eastAsia="ru-RU"/>
              </w:rPr>
              <w:t>.</w:t>
            </w: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ind w:left="-81"/>
              <w:jc w:val="both"/>
              <w:rPr>
                <w:rFonts w:ascii="Times New Roman" w:hAnsi="Times New Roman" w:cs="Times New Roman"/>
                <w:sz w:val="24"/>
                <w:szCs w:val="24"/>
                <w:bdr w:val="none" w:sz="0" w:space="0" w:color="auto" w:frame="1"/>
                <w:lang w:eastAsia="ru-RU"/>
              </w:rPr>
            </w:pPr>
            <w:r w:rsidRPr="004C1AC2">
              <w:rPr>
                <w:rFonts w:ascii="Times New Roman" w:hAnsi="Times New Roman" w:cs="Times New Roman"/>
                <w:sz w:val="24"/>
                <w:szCs w:val="24"/>
                <w:bdr w:val="none" w:sz="0" w:space="0" w:color="auto" w:frame="1"/>
                <w:lang w:eastAsia="ru-RU"/>
              </w:rPr>
              <w:t xml:space="preserve">Наличие </w:t>
            </w:r>
            <w:r w:rsidRPr="004C1AC2">
              <w:rPr>
                <w:rFonts w:ascii="Times New Roman" w:hAnsi="Times New Roman" w:cs="Times New Roman"/>
                <w:iCs/>
                <w:sz w:val="24"/>
                <w:szCs w:val="24"/>
                <w:bdr w:val="none" w:sz="0" w:space="0" w:color="auto" w:frame="1"/>
                <w:shd w:val="clear" w:color="auto" w:fill="FFFFFF"/>
                <w:lang w:eastAsia="ru-RU"/>
              </w:rPr>
              <w:t>оценочных материалов</w:t>
            </w:r>
            <w:r w:rsidRPr="004C1AC2">
              <w:rPr>
                <w:rFonts w:ascii="Times New Roman" w:hAnsi="Times New Roman" w:cs="Times New Roman"/>
                <w:sz w:val="24"/>
                <w:szCs w:val="24"/>
                <w:bdr w:val="none" w:sz="0" w:space="0" w:color="auto" w:frame="1"/>
                <w:shd w:val="clear" w:color="auto" w:fill="FFFFFF"/>
                <w:lang w:eastAsia="ru-RU"/>
              </w:rPr>
              <w:t xml:space="preserve"> (пакета диагностических методик), позволяющих определить достижение учащимися планируемых результатов.</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jc w:val="center"/>
              <w:rPr>
                <w:rFonts w:ascii="Times New Roman" w:hAnsi="Times New Roman" w:cs="Times New Roman"/>
                <w:b/>
                <w:sz w:val="24"/>
                <w:szCs w:val="24"/>
                <w:bdr w:val="none" w:sz="0" w:space="0" w:color="auto" w:frame="1"/>
                <w:lang w:eastAsia="ru-RU"/>
              </w:rPr>
            </w:pP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jc w:val="center"/>
              <w:rPr>
                <w:rFonts w:ascii="Times New Roman" w:hAnsi="Times New Roman" w:cs="Times New Roman"/>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6.Список литературы</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ind w:left="-81"/>
              <w:rPr>
                <w:rFonts w:ascii="Times New Roman" w:hAnsi="Times New Roman" w:cs="Times New Roman"/>
                <w:b/>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6.1.</w:t>
            </w: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ind w:left="-81"/>
              <w:rPr>
                <w:rFonts w:ascii="Times New Roman" w:hAnsi="Times New Roman" w:cs="Times New Roman"/>
                <w:sz w:val="24"/>
                <w:szCs w:val="24"/>
                <w:bdr w:val="none" w:sz="0" w:space="0" w:color="auto" w:frame="1"/>
                <w:lang w:eastAsia="ru-RU"/>
              </w:rPr>
            </w:pPr>
            <w:r w:rsidRPr="004C1AC2">
              <w:rPr>
                <w:rFonts w:ascii="Times New Roman" w:eastAsia="Times New Roman" w:hAnsi="Times New Roman" w:cs="Times New Roman"/>
                <w:sz w:val="24"/>
                <w:szCs w:val="24"/>
                <w:bdr w:val="none" w:sz="0" w:space="0" w:color="auto" w:frame="1"/>
                <w:lang w:eastAsia="ru-RU"/>
              </w:rPr>
              <w:t xml:space="preserve">Наличие списков литературы для педагога, учащихся (родителей). </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ind w:left="-81"/>
              <w:jc w:val="both"/>
              <w:rPr>
                <w:rFonts w:ascii="Times New Roman" w:hAnsi="Times New Roman" w:cs="Times New Roman"/>
                <w:b/>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6.2.</w:t>
            </w: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322F22">
            <w:pPr>
              <w:ind w:left="-81"/>
              <w:jc w:val="both"/>
              <w:rPr>
                <w:rFonts w:ascii="Times New Roman" w:hAnsi="Times New Roman" w:cs="Times New Roman"/>
                <w:sz w:val="24"/>
                <w:szCs w:val="24"/>
                <w:bdr w:val="none" w:sz="0" w:space="0" w:color="auto" w:frame="1"/>
                <w:lang w:eastAsia="ru-RU"/>
              </w:rPr>
            </w:pPr>
            <w:r w:rsidRPr="004C1AC2">
              <w:rPr>
                <w:rFonts w:ascii="Times New Roman" w:eastAsia="Times New Roman" w:hAnsi="Times New Roman" w:cs="Times New Roman"/>
                <w:sz w:val="24"/>
                <w:szCs w:val="24"/>
                <w:bdr w:val="none" w:sz="0" w:space="0" w:color="auto" w:frame="1"/>
                <w:lang w:eastAsia="ru-RU"/>
              </w:rPr>
              <w:t xml:space="preserve">Соответствие оформления списков </w:t>
            </w:r>
            <w:r w:rsidRPr="004C1AC2">
              <w:rPr>
                <w:rFonts w:ascii="Times New Roman" w:hAnsi="Times New Roman" w:cs="Times New Roman"/>
                <w:sz w:val="24"/>
                <w:szCs w:val="24"/>
                <w:bdr w:val="none" w:sz="0" w:space="0" w:color="auto" w:frame="1"/>
                <w:lang w:eastAsia="ru-RU"/>
              </w:rPr>
              <w:t>использованной и рекомендуемой литературы правилам составления библиографического списка</w:t>
            </w:r>
            <w:r w:rsidRPr="004C1AC2">
              <w:rPr>
                <w:rFonts w:ascii="Times New Roman" w:eastAsia="Gungsuh" w:hAnsi="Times New Roman" w:cs="Times New Roman"/>
                <w:sz w:val="24"/>
                <w:szCs w:val="24"/>
              </w:rPr>
              <w:t xml:space="preserve"> (ГОСТ Р 7.0.100-2018)</w:t>
            </w:r>
            <w:r w:rsidRPr="004C1AC2">
              <w:rPr>
                <w:rFonts w:ascii="Times New Roman" w:hAnsi="Times New Roman" w:cs="Times New Roman"/>
                <w:kern w:val="2"/>
                <w:sz w:val="24"/>
                <w:szCs w:val="24"/>
                <w14:ligatures w14:val="standardContextual"/>
              </w:rPr>
              <w:t>.</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jc w:val="center"/>
              <w:rPr>
                <w:rFonts w:ascii="Times New Roman" w:hAnsi="Times New Roman" w:cs="Times New Roman"/>
                <w:b/>
                <w:sz w:val="24"/>
                <w:szCs w:val="24"/>
                <w:bdr w:val="none" w:sz="0" w:space="0" w:color="auto" w:frame="1"/>
                <w:lang w:eastAsia="ru-RU"/>
              </w:rPr>
            </w:pP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jc w:val="center"/>
              <w:rPr>
                <w:rFonts w:ascii="Times New Roman" w:hAnsi="Times New Roman" w:cs="Times New Roman"/>
                <w:b/>
                <w:sz w:val="24"/>
                <w:szCs w:val="24"/>
                <w:bdr w:val="none" w:sz="0" w:space="0" w:color="auto" w:frame="1"/>
                <w:lang w:eastAsia="ru-RU"/>
              </w:rPr>
            </w:pPr>
            <w:r w:rsidRPr="004C1AC2">
              <w:rPr>
                <w:rFonts w:ascii="Times New Roman" w:hAnsi="Times New Roman" w:cs="Times New Roman"/>
                <w:b/>
                <w:sz w:val="24"/>
                <w:szCs w:val="24"/>
                <w:bdr w:val="none" w:sz="0" w:space="0" w:color="auto" w:frame="1"/>
                <w:lang w:eastAsia="ru-RU"/>
              </w:rPr>
              <w:t>7. Оформление программы</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pStyle w:val="1"/>
              <w:shd w:val="clear" w:color="auto" w:fill="FFFFFF"/>
              <w:spacing w:before="161" w:after="161"/>
              <w:jc w:val="both"/>
              <w:outlineLvl w:val="0"/>
              <w:rPr>
                <w:rFonts w:ascii="Times New Roman" w:hAnsi="Times New Roman" w:cs="Times New Roman"/>
                <w:b/>
                <w:bCs/>
                <w:color w:val="auto"/>
                <w:sz w:val="24"/>
                <w:szCs w:val="24"/>
                <w:bdr w:val="none" w:sz="0" w:space="0" w:color="auto" w:frame="1"/>
              </w:rPr>
            </w:pPr>
            <w:r w:rsidRPr="004C1AC2">
              <w:rPr>
                <w:rFonts w:ascii="Times New Roman" w:hAnsi="Times New Roman" w:cs="Times New Roman"/>
                <w:b/>
                <w:bCs/>
                <w:color w:val="auto"/>
                <w:sz w:val="24"/>
                <w:szCs w:val="24"/>
                <w:bdr w:val="none" w:sz="0" w:space="0" w:color="auto" w:frame="1"/>
              </w:rPr>
              <w:t>7.1.</w:t>
            </w: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pStyle w:val="1"/>
              <w:shd w:val="clear" w:color="auto" w:fill="FFFFFF"/>
              <w:spacing w:before="161" w:after="161"/>
              <w:outlineLvl w:val="0"/>
              <w:rPr>
                <w:rFonts w:ascii="Times New Roman" w:hAnsi="Times New Roman" w:cs="Times New Roman"/>
                <w:color w:val="auto"/>
                <w:sz w:val="24"/>
                <w:szCs w:val="24"/>
                <w:bdr w:val="none" w:sz="0" w:space="0" w:color="auto" w:frame="1"/>
              </w:rPr>
            </w:pPr>
            <w:r w:rsidRPr="004C1AC2">
              <w:rPr>
                <w:rFonts w:ascii="Times New Roman" w:hAnsi="Times New Roman" w:cs="Times New Roman"/>
                <w:color w:val="auto"/>
                <w:sz w:val="24"/>
                <w:szCs w:val="24"/>
                <w:bdr w:val="none" w:sz="0" w:space="0" w:color="auto" w:frame="1"/>
              </w:rPr>
              <w:t>Соответствие оформления программы общим требованиям к созданию документов (</w:t>
            </w:r>
            <w:r w:rsidRPr="004C1AC2">
              <w:rPr>
                <w:rFonts w:ascii="Times New Roman" w:hAnsi="Times New Roman" w:cs="Times New Roman"/>
                <w:color w:val="auto"/>
                <w:sz w:val="24"/>
                <w:szCs w:val="24"/>
              </w:rPr>
              <w:t>ГОСТ Р 7.0.97-2016)</w:t>
            </w:r>
          </w:p>
        </w:tc>
      </w:tr>
      <w:tr w:rsidR="004C1AC2" w:rsidRPr="004C1AC2" w:rsidTr="00DD1FE0">
        <w:tc>
          <w:tcPr>
            <w:tcW w:w="613" w:type="dxa"/>
            <w:tcBorders>
              <w:top w:val="single" w:sz="4" w:space="0" w:color="auto"/>
              <w:left w:val="single" w:sz="4" w:space="0" w:color="auto"/>
              <w:bottom w:val="single" w:sz="4" w:space="0" w:color="auto"/>
              <w:right w:val="single" w:sz="4" w:space="0" w:color="auto"/>
            </w:tcBorders>
          </w:tcPr>
          <w:p w:rsidR="004C1AC2" w:rsidRPr="004C1AC2" w:rsidRDefault="004C1AC2" w:rsidP="00DD1FE0">
            <w:pPr>
              <w:ind w:left="-81"/>
              <w:jc w:val="both"/>
              <w:rPr>
                <w:rFonts w:ascii="Times New Roman" w:hAnsi="Times New Roman" w:cs="Times New Roman"/>
                <w:b/>
                <w:bCs/>
                <w:sz w:val="24"/>
                <w:szCs w:val="24"/>
                <w:bdr w:val="none" w:sz="0" w:space="0" w:color="auto" w:frame="1"/>
                <w:lang w:eastAsia="ru-RU"/>
              </w:rPr>
            </w:pPr>
            <w:r w:rsidRPr="004C1AC2">
              <w:rPr>
                <w:rFonts w:ascii="Times New Roman" w:hAnsi="Times New Roman" w:cs="Times New Roman"/>
                <w:b/>
                <w:bCs/>
                <w:sz w:val="24"/>
                <w:szCs w:val="24"/>
                <w:bdr w:val="none" w:sz="0" w:space="0" w:color="auto" w:frame="1"/>
                <w:lang w:eastAsia="ru-RU"/>
              </w:rPr>
              <w:t>7.2.</w:t>
            </w:r>
          </w:p>
        </w:tc>
        <w:tc>
          <w:tcPr>
            <w:tcW w:w="8885" w:type="dxa"/>
            <w:tcBorders>
              <w:top w:val="single" w:sz="4" w:space="0" w:color="auto"/>
              <w:left w:val="single" w:sz="4" w:space="0" w:color="auto"/>
              <w:bottom w:val="single" w:sz="4" w:space="0" w:color="auto"/>
              <w:right w:val="single" w:sz="4" w:space="0" w:color="auto"/>
            </w:tcBorders>
            <w:hideMark/>
          </w:tcPr>
          <w:p w:rsidR="004C1AC2" w:rsidRPr="004C1AC2" w:rsidRDefault="004C1AC2" w:rsidP="00DD1FE0">
            <w:pPr>
              <w:ind w:left="-81"/>
              <w:jc w:val="both"/>
              <w:rPr>
                <w:rFonts w:ascii="Times New Roman" w:hAnsi="Times New Roman" w:cs="Times New Roman"/>
                <w:sz w:val="24"/>
                <w:szCs w:val="24"/>
                <w:bdr w:val="none" w:sz="0" w:space="0" w:color="auto" w:frame="1"/>
                <w:lang w:eastAsia="ru-RU"/>
              </w:rPr>
            </w:pPr>
            <w:r w:rsidRPr="004C1AC2">
              <w:rPr>
                <w:rFonts w:ascii="Times New Roman" w:eastAsia="Times New Roman" w:hAnsi="Times New Roman" w:cs="Times New Roman"/>
                <w:sz w:val="24"/>
                <w:szCs w:val="24"/>
                <w:bdr w:val="none" w:sz="0" w:space="0" w:color="auto" w:frame="1"/>
                <w:lang w:eastAsia="ru-RU"/>
              </w:rPr>
              <w:t>Соответствие и обоснованность используемой терминологии,</w:t>
            </w:r>
            <w:r w:rsidRPr="004C1AC2">
              <w:rPr>
                <w:rFonts w:ascii="Times New Roman" w:hAnsi="Times New Roman" w:cs="Times New Roman"/>
                <w:sz w:val="24"/>
                <w:szCs w:val="24"/>
                <w:bdr w:val="none" w:sz="0" w:space="0" w:color="auto" w:frame="1"/>
                <w:lang w:eastAsia="ru-RU"/>
              </w:rPr>
              <w:t xml:space="preserve"> отсутствие грамматических, стилистических и пунктуационных ошибок. </w:t>
            </w:r>
          </w:p>
        </w:tc>
      </w:tr>
    </w:tbl>
    <w:p w:rsidR="004C1AC2" w:rsidRPr="004C1AC2" w:rsidRDefault="004C1AC2" w:rsidP="009860BC">
      <w:pPr>
        <w:spacing w:after="0" w:line="240" w:lineRule="auto"/>
        <w:jc w:val="both"/>
        <w:rPr>
          <w:rFonts w:ascii="Times New Roman" w:hAnsi="Times New Roman" w:cs="Times New Roman"/>
          <w:sz w:val="24"/>
          <w:szCs w:val="24"/>
        </w:rPr>
      </w:pPr>
    </w:p>
    <w:sectPr w:rsidR="004C1AC2" w:rsidRPr="004C1A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658" w:rsidRDefault="00E66658" w:rsidP="00CD4449">
      <w:pPr>
        <w:spacing w:after="0" w:line="240" w:lineRule="auto"/>
      </w:pPr>
      <w:r>
        <w:separator/>
      </w:r>
    </w:p>
  </w:endnote>
  <w:endnote w:type="continuationSeparator" w:id="0">
    <w:p w:rsidR="00E66658" w:rsidRDefault="00E66658" w:rsidP="00CD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658" w:rsidRDefault="00E66658" w:rsidP="00CD4449">
      <w:pPr>
        <w:spacing w:after="0" w:line="240" w:lineRule="auto"/>
      </w:pPr>
      <w:r>
        <w:separator/>
      </w:r>
    </w:p>
  </w:footnote>
  <w:footnote w:type="continuationSeparator" w:id="0">
    <w:p w:rsidR="00E66658" w:rsidRDefault="00E66658" w:rsidP="00CD4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93384BB"/>
    <w:multiLevelType w:val="hybridMultilevel"/>
    <w:tmpl w:val="1725C9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42518"/>
    <w:multiLevelType w:val="hybridMultilevel"/>
    <w:tmpl w:val="A80079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04625F9"/>
    <w:multiLevelType w:val="multilevel"/>
    <w:tmpl w:val="DB7A807A"/>
    <w:lvl w:ilvl="0">
      <w:start w:val="1"/>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3" w15:restartNumberingAfterBreak="0">
    <w:nsid w:val="0176399D"/>
    <w:multiLevelType w:val="hybridMultilevel"/>
    <w:tmpl w:val="9320DDEE"/>
    <w:lvl w:ilvl="0" w:tplc="18A83A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3249E"/>
    <w:multiLevelType w:val="hybridMultilevel"/>
    <w:tmpl w:val="23409D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377A70"/>
    <w:multiLevelType w:val="multilevel"/>
    <w:tmpl w:val="D5EE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D746D"/>
    <w:multiLevelType w:val="hybridMultilevel"/>
    <w:tmpl w:val="5D004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67D1C3A"/>
    <w:multiLevelType w:val="hybridMultilevel"/>
    <w:tmpl w:val="B55643C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39C333BB"/>
    <w:multiLevelType w:val="hybridMultilevel"/>
    <w:tmpl w:val="F97E07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EE45F0E"/>
    <w:multiLevelType w:val="hybridMultilevel"/>
    <w:tmpl w:val="CBA27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C072BC"/>
    <w:multiLevelType w:val="hybridMultilevel"/>
    <w:tmpl w:val="F6909FBC"/>
    <w:lvl w:ilvl="0" w:tplc="7576C0E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4F4D4F"/>
    <w:multiLevelType w:val="hybridMultilevel"/>
    <w:tmpl w:val="293C5B80"/>
    <w:lvl w:ilvl="0" w:tplc="91A862BA">
      <w:start w:val="1"/>
      <w:numFmt w:val="decimal"/>
      <w:lvlText w:val="%1."/>
      <w:lvlJc w:val="left"/>
      <w:pPr>
        <w:ind w:left="720" w:hanging="360"/>
      </w:pPr>
      <w:rPr>
        <w:rFonts w:ascii="Times New Roman" w:hAnsi="Times New Roman" w:hint="default"/>
        <w:color w:val="auto"/>
        <w:sz w:val="28"/>
        <w:szCs w:val="28"/>
      </w:rPr>
    </w:lvl>
    <w:lvl w:ilvl="1" w:tplc="3FA61CD4">
      <w:start w:val="1"/>
      <w:numFmt w:val="lowerLetter"/>
      <w:lvlText w:val="%2."/>
      <w:lvlJc w:val="left"/>
      <w:pPr>
        <w:ind w:left="1440" w:hanging="360"/>
      </w:pPr>
    </w:lvl>
    <w:lvl w:ilvl="2" w:tplc="3478345C">
      <w:start w:val="1"/>
      <w:numFmt w:val="lowerRoman"/>
      <w:lvlText w:val="%3."/>
      <w:lvlJc w:val="right"/>
      <w:pPr>
        <w:ind w:left="2160" w:hanging="180"/>
      </w:pPr>
    </w:lvl>
    <w:lvl w:ilvl="3" w:tplc="0F686C74">
      <w:start w:val="1"/>
      <w:numFmt w:val="decimal"/>
      <w:lvlText w:val="%4."/>
      <w:lvlJc w:val="left"/>
      <w:pPr>
        <w:ind w:left="2880" w:hanging="360"/>
      </w:pPr>
    </w:lvl>
    <w:lvl w:ilvl="4" w:tplc="11624CC2">
      <w:start w:val="1"/>
      <w:numFmt w:val="lowerLetter"/>
      <w:lvlText w:val="%5."/>
      <w:lvlJc w:val="left"/>
      <w:pPr>
        <w:ind w:left="3600" w:hanging="360"/>
      </w:pPr>
    </w:lvl>
    <w:lvl w:ilvl="5" w:tplc="0E32080E">
      <w:start w:val="1"/>
      <w:numFmt w:val="lowerRoman"/>
      <w:lvlText w:val="%6."/>
      <w:lvlJc w:val="right"/>
      <w:pPr>
        <w:ind w:left="4320" w:hanging="180"/>
      </w:pPr>
    </w:lvl>
    <w:lvl w:ilvl="6" w:tplc="5B4E2790">
      <w:start w:val="1"/>
      <w:numFmt w:val="decimal"/>
      <w:lvlText w:val="%7."/>
      <w:lvlJc w:val="left"/>
      <w:pPr>
        <w:ind w:left="5040" w:hanging="360"/>
      </w:pPr>
    </w:lvl>
    <w:lvl w:ilvl="7" w:tplc="2234B0DA">
      <w:start w:val="1"/>
      <w:numFmt w:val="lowerLetter"/>
      <w:lvlText w:val="%8."/>
      <w:lvlJc w:val="left"/>
      <w:pPr>
        <w:ind w:left="5760" w:hanging="360"/>
      </w:pPr>
    </w:lvl>
    <w:lvl w:ilvl="8" w:tplc="51CEE464">
      <w:start w:val="1"/>
      <w:numFmt w:val="lowerRoman"/>
      <w:lvlText w:val="%9."/>
      <w:lvlJc w:val="right"/>
      <w:pPr>
        <w:ind w:left="6480" w:hanging="180"/>
      </w:pPr>
    </w:lvl>
  </w:abstractNum>
  <w:abstractNum w:abstractNumId="12" w15:restartNumberingAfterBreak="0">
    <w:nsid w:val="607B0E6F"/>
    <w:multiLevelType w:val="hybridMultilevel"/>
    <w:tmpl w:val="4372D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43B0635"/>
    <w:multiLevelType w:val="hybridMultilevel"/>
    <w:tmpl w:val="1982DF88"/>
    <w:lvl w:ilvl="0" w:tplc="2132FFAA">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A451A62"/>
    <w:multiLevelType w:val="hybridMultilevel"/>
    <w:tmpl w:val="F2786C7A"/>
    <w:lvl w:ilvl="0" w:tplc="6144C4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2"/>
  </w:num>
  <w:num w:numId="3">
    <w:abstractNumId w:val="13"/>
  </w:num>
  <w:num w:numId="4">
    <w:abstractNumId w:val="9"/>
  </w:num>
  <w:num w:numId="5">
    <w:abstractNumId w:val="10"/>
  </w:num>
  <w:num w:numId="6">
    <w:abstractNumId w:val="7"/>
  </w:num>
  <w:num w:numId="7">
    <w:abstractNumId w:val="14"/>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5"/>
  </w:num>
  <w:num w:numId="13">
    <w:abstractNumId w:val="1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8C"/>
    <w:rsid w:val="0007757C"/>
    <w:rsid w:val="00090A76"/>
    <w:rsid w:val="000C695D"/>
    <w:rsid w:val="000D2839"/>
    <w:rsid w:val="00103F9D"/>
    <w:rsid w:val="001131B0"/>
    <w:rsid w:val="00142604"/>
    <w:rsid w:val="00156057"/>
    <w:rsid w:val="0016287E"/>
    <w:rsid w:val="00182CC7"/>
    <w:rsid w:val="00192359"/>
    <w:rsid w:val="00226D23"/>
    <w:rsid w:val="00273F2D"/>
    <w:rsid w:val="00297DE9"/>
    <w:rsid w:val="002D66CA"/>
    <w:rsid w:val="00322F22"/>
    <w:rsid w:val="003302F4"/>
    <w:rsid w:val="00333701"/>
    <w:rsid w:val="003447A6"/>
    <w:rsid w:val="003844C8"/>
    <w:rsid w:val="003C24FF"/>
    <w:rsid w:val="00455C35"/>
    <w:rsid w:val="00463F9C"/>
    <w:rsid w:val="004865A1"/>
    <w:rsid w:val="004A22ED"/>
    <w:rsid w:val="004A2AAF"/>
    <w:rsid w:val="004C1AC2"/>
    <w:rsid w:val="00522C59"/>
    <w:rsid w:val="005264F7"/>
    <w:rsid w:val="00527660"/>
    <w:rsid w:val="00532066"/>
    <w:rsid w:val="00581E25"/>
    <w:rsid w:val="00677253"/>
    <w:rsid w:val="006D67F5"/>
    <w:rsid w:val="006F3CE2"/>
    <w:rsid w:val="00710B0B"/>
    <w:rsid w:val="00761292"/>
    <w:rsid w:val="007B675D"/>
    <w:rsid w:val="007E1D34"/>
    <w:rsid w:val="00846EE6"/>
    <w:rsid w:val="00867BA5"/>
    <w:rsid w:val="00916D65"/>
    <w:rsid w:val="009860BC"/>
    <w:rsid w:val="009B0209"/>
    <w:rsid w:val="00A46BC3"/>
    <w:rsid w:val="00A472B1"/>
    <w:rsid w:val="00AD7F01"/>
    <w:rsid w:val="00B65DE2"/>
    <w:rsid w:val="00BA0D59"/>
    <w:rsid w:val="00BC5099"/>
    <w:rsid w:val="00BE7170"/>
    <w:rsid w:val="00C54DF3"/>
    <w:rsid w:val="00C70DDC"/>
    <w:rsid w:val="00CA1B6A"/>
    <w:rsid w:val="00CA5562"/>
    <w:rsid w:val="00CB7B88"/>
    <w:rsid w:val="00CD4449"/>
    <w:rsid w:val="00D45430"/>
    <w:rsid w:val="00DC306B"/>
    <w:rsid w:val="00DD1FE0"/>
    <w:rsid w:val="00DE5C75"/>
    <w:rsid w:val="00DF2293"/>
    <w:rsid w:val="00DF2A92"/>
    <w:rsid w:val="00E66658"/>
    <w:rsid w:val="00F07E8C"/>
    <w:rsid w:val="00F22277"/>
    <w:rsid w:val="00F368EC"/>
    <w:rsid w:val="00F774A0"/>
    <w:rsid w:val="00F81175"/>
    <w:rsid w:val="00F85F8C"/>
    <w:rsid w:val="00FB0421"/>
    <w:rsid w:val="00FD4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6E874-0FCB-47B5-809A-E56E2FE1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C1AC2"/>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uiPriority w:val="9"/>
    <w:semiHidden/>
    <w:unhideWhenUsed/>
    <w:qFormat/>
    <w:rsid w:val="00846EE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0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ой"/>
    <w:basedOn w:val="a"/>
    <w:link w:val="a5"/>
    <w:uiPriority w:val="1"/>
    <w:qFormat/>
    <w:rsid w:val="000C695D"/>
    <w:pPr>
      <w:ind w:left="720"/>
      <w:contextualSpacing/>
    </w:pPr>
  </w:style>
  <w:style w:type="paragraph" w:styleId="a6">
    <w:name w:val="footnote text"/>
    <w:basedOn w:val="a"/>
    <w:link w:val="a7"/>
    <w:uiPriority w:val="99"/>
    <w:semiHidden/>
    <w:unhideWhenUsed/>
    <w:rsid w:val="00CD4449"/>
    <w:pPr>
      <w:spacing w:after="0" w:line="240" w:lineRule="auto"/>
    </w:pPr>
    <w:rPr>
      <w:sz w:val="20"/>
      <w:szCs w:val="20"/>
    </w:rPr>
  </w:style>
  <w:style w:type="character" w:customStyle="1" w:styleId="a7">
    <w:name w:val="Текст сноски Знак"/>
    <w:basedOn w:val="a0"/>
    <w:link w:val="a6"/>
    <w:uiPriority w:val="99"/>
    <w:semiHidden/>
    <w:rsid w:val="00CD4449"/>
    <w:rPr>
      <w:sz w:val="20"/>
      <w:szCs w:val="20"/>
    </w:rPr>
  </w:style>
  <w:style w:type="character" w:styleId="a8">
    <w:name w:val="footnote reference"/>
    <w:basedOn w:val="a0"/>
    <w:uiPriority w:val="99"/>
    <w:semiHidden/>
    <w:unhideWhenUsed/>
    <w:rsid w:val="00CD4449"/>
    <w:rPr>
      <w:vertAlign w:val="superscript"/>
    </w:rPr>
  </w:style>
  <w:style w:type="paragraph" w:customStyle="1" w:styleId="TableParagraph">
    <w:name w:val="Table Paragraph"/>
    <w:uiPriority w:val="1"/>
    <w:qFormat/>
    <w:rsid w:val="000D2839"/>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ru-RU"/>
    </w:rPr>
  </w:style>
  <w:style w:type="paragraph" w:customStyle="1" w:styleId="Default">
    <w:name w:val="Default"/>
    <w:rsid w:val="00D454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4C1AC2"/>
    <w:rPr>
      <w:rFonts w:asciiTheme="majorHAnsi" w:eastAsiaTheme="majorEastAsia" w:hAnsiTheme="majorHAnsi" w:cstheme="majorBidi"/>
      <w:color w:val="2E74B5" w:themeColor="accent1" w:themeShade="BF"/>
      <w:sz w:val="32"/>
      <w:szCs w:val="32"/>
    </w:rPr>
  </w:style>
  <w:style w:type="character" w:customStyle="1" w:styleId="a5">
    <w:name w:val="Абзац списка Знак"/>
    <w:aliases w:val="мой Знак"/>
    <w:basedOn w:val="a0"/>
    <w:link w:val="a4"/>
    <w:uiPriority w:val="34"/>
    <w:locked/>
    <w:rsid w:val="004C1AC2"/>
  </w:style>
  <w:style w:type="paragraph" w:customStyle="1" w:styleId="dt-p">
    <w:name w:val="dt-p"/>
    <w:basedOn w:val="a"/>
    <w:rsid w:val="00527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rsid w:val="00FD4F27"/>
  </w:style>
  <w:style w:type="paragraph" w:styleId="a9">
    <w:name w:val="No Spacing"/>
    <w:uiPriority w:val="1"/>
    <w:qFormat/>
    <w:rsid w:val="00916D65"/>
    <w:pPr>
      <w:spacing w:after="0" w:line="240" w:lineRule="auto"/>
      <w:jc w:val="both"/>
    </w:pPr>
    <w:rPr>
      <w:rFonts w:ascii="Calibri" w:eastAsia="Times New Roman" w:hAnsi="Calibri" w:cs="Times New Roman"/>
      <w:lang w:eastAsia="ru-RU"/>
    </w:rPr>
  </w:style>
  <w:style w:type="character" w:customStyle="1" w:styleId="80">
    <w:name w:val="Заголовок 8 Знак"/>
    <w:basedOn w:val="a0"/>
    <w:link w:val="8"/>
    <w:uiPriority w:val="9"/>
    <w:semiHidden/>
    <w:rsid w:val="00846EE6"/>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186118">
      <w:bodyDiv w:val="1"/>
      <w:marLeft w:val="0"/>
      <w:marRight w:val="0"/>
      <w:marTop w:val="0"/>
      <w:marBottom w:val="0"/>
      <w:divBdr>
        <w:top w:val="none" w:sz="0" w:space="0" w:color="auto"/>
        <w:left w:val="none" w:sz="0" w:space="0" w:color="auto"/>
        <w:bottom w:val="none" w:sz="0" w:space="0" w:color="auto"/>
        <w:right w:val="none" w:sz="0" w:space="0" w:color="auto"/>
      </w:divBdr>
    </w:div>
    <w:div w:id="1063063042">
      <w:bodyDiv w:val="1"/>
      <w:marLeft w:val="0"/>
      <w:marRight w:val="0"/>
      <w:marTop w:val="0"/>
      <w:marBottom w:val="0"/>
      <w:divBdr>
        <w:top w:val="none" w:sz="0" w:space="0" w:color="auto"/>
        <w:left w:val="none" w:sz="0" w:space="0" w:color="auto"/>
        <w:bottom w:val="none" w:sz="0" w:space="0" w:color="auto"/>
        <w:right w:val="none" w:sz="0" w:space="0" w:color="auto"/>
      </w:divBdr>
    </w:div>
    <w:div w:id="1536650431">
      <w:bodyDiv w:val="1"/>
      <w:marLeft w:val="0"/>
      <w:marRight w:val="0"/>
      <w:marTop w:val="0"/>
      <w:marBottom w:val="0"/>
      <w:divBdr>
        <w:top w:val="none" w:sz="0" w:space="0" w:color="auto"/>
        <w:left w:val="none" w:sz="0" w:space="0" w:color="auto"/>
        <w:bottom w:val="none" w:sz="0" w:space="0" w:color="auto"/>
        <w:right w:val="none" w:sz="0" w:space="0" w:color="auto"/>
      </w:divBdr>
    </w:div>
    <w:div w:id="177828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1128</TotalTime>
  <Pages>23</Pages>
  <Words>7320</Words>
  <Characters>41728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Tomb</dc:creator>
  <cp:keywords/>
  <dc:description/>
  <cp:lastModifiedBy>CVR</cp:lastModifiedBy>
  <cp:revision>18</cp:revision>
  <dcterms:created xsi:type="dcterms:W3CDTF">2021-05-21T08:12:00Z</dcterms:created>
  <dcterms:modified xsi:type="dcterms:W3CDTF">2026-05-20T11:45:00Z</dcterms:modified>
</cp:coreProperties>
</file>