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F9B" w:rsidRDefault="00D47F9B" w:rsidP="00D47F9B">
      <w:pPr>
        <w:shd w:val="clear" w:color="auto" w:fill="FFFFFF"/>
        <w:ind w:right="58"/>
        <w:jc w:val="center"/>
        <w:rPr>
          <w:b/>
          <w:bCs/>
          <w:color w:val="434343"/>
          <w:spacing w:val="-6"/>
          <w:sz w:val="28"/>
          <w:szCs w:val="28"/>
          <w:u w:val="single"/>
          <w:lang w:val="en-US"/>
        </w:rPr>
      </w:pPr>
    </w:p>
    <w:p w:rsidR="00D47F9B" w:rsidRPr="00D47F9B" w:rsidRDefault="00D47F9B" w:rsidP="00D47F9B">
      <w:pPr>
        <w:shd w:val="clear" w:color="auto" w:fill="FFFFFF"/>
        <w:ind w:right="58"/>
        <w:jc w:val="center"/>
      </w:pPr>
      <w:r>
        <w:rPr>
          <w:b/>
          <w:bCs/>
          <w:color w:val="434343"/>
          <w:spacing w:val="-6"/>
          <w:sz w:val="28"/>
          <w:szCs w:val="28"/>
          <w:u w:val="single"/>
        </w:rPr>
        <w:t>ОТЧЕТ за 2019-2020 учебный год</w:t>
      </w:r>
    </w:p>
    <w:p w:rsidR="00D47F9B" w:rsidRDefault="00D47F9B" w:rsidP="00D47F9B">
      <w:pPr>
        <w:shd w:val="clear" w:color="auto" w:fill="FFFFFF"/>
        <w:spacing w:line="320" w:lineRule="exact"/>
        <w:ind w:left="3" w:right="20" w:firstLine="412"/>
        <w:jc w:val="both"/>
        <w:rPr>
          <w:spacing w:val="-8"/>
          <w:sz w:val="29"/>
          <w:szCs w:val="29"/>
        </w:rPr>
      </w:pPr>
    </w:p>
    <w:p w:rsidR="00D47F9B" w:rsidRDefault="00D47F9B" w:rsidP="00D47F9B">
      <w:pPr>
        <w:shd w:val="clear" w:color="auto" w:fill="FFFFFF"/>
        <w:spacing w:line="320" w:lineRule="exact"/>
        <w:ind w:left="3" w:right="20" w:firstLine="412"/>
        <w:jc w:val="both"/>
      </w:pPr>
      <w:r>
        <w:rPr>
          <w:spacing w:val="-10"/>
          <w:sz w:val="29"/>
          <w:szCs w:val="29"/>
        </w:rPr>
        <w:t xml:space="preserve">Центр является юридическим лицом, находящемся в ведении отдела образования </w:t>
      </w:r>
      <w:r>
        <w:rPr>
          <w:spacing w:val="-7"/>
          <w:sz w:val="29"/>
          <w:szCs w:val="29"/>
        </w:rPr>
        <w:t xml:space="preserve">администрации Изобильненского муниципального района Ставропольского края и действует в соответствии с законодательством РФ и </w:t>
      </w:r>
      <w:r>
        <w:rPr>
          <w:spacing w:val="-17"/>
          <w:sz w:val="29"/>
          <w:szCs w:val="29"/>
        </w:rPr>
        <w:t>Уставом ЦВР.</w:t>
      </w:r>
    </w:p>
    <w:p w:rsidR="00D47F9B" w:rsidRDefault="00D47F9B" w:rsidP="00D47F9B">
      <w:pPr>
        <w:shd w:val="clear" w:color="auto" w:fill="FFFFFF"/>
        <w:spacing w:line="320" w:lineRule="exact"/>
        <w:ind w:left="26" w:right="6" w:firstLine="406"/>
        <w:jc w:val="both"/>
        <w:rPr>
          <w:spacing w:val="-12"/>
          <w:sz w:val="29"/>
          <w:szCs w:val="29"/>
        </w:rPr>
      </w:pPr>
      <w:r>
        <w:rPr>
          <w:spacing w:val="-1"/>
          <w:sz w:val="29"/>
          <w:szCs w:val="29"/>
        </w:rPr>
        <w:t xml:space="preserve">ЦВР располагается в центре города на 1-м этаже многоквартирного дома, площадью </w:t>
      </w:r>
      <w:smartTag w:uri="urn:schemas-microsoft-com:office:smarttags" w:element="metricconverter">
        <w:smartTagPr>
          <w:attr w:name="ProductID" w:val="89,3 кв. м"/>
        </w:smartTagPr>
        <w:r>
          <w:rPr>
            <w:spacing w:val="-1"/>
            <w:sz w:val="29"/>
            <w:szCs w:val="29"/>
          </w:rPr>
          <w:t>89,3 кв. м</w:t>
        </w:r>
      </w:smartTag>
      <w:r>
        <w:rPr>
          <w:spacing w:val="-1"/>
          <w:sz w:val="29"/>
          <w:szCs w:val="29"/>
        </w:rPr>
        <w:t>., имеет 1 учебный кабинет</w:t>
      </w:r>
      <w:r>
        <w:rPr>
          <w:spacing w:val="-5"/>
          <w:sz w:val="29"/>
          <w:szCs w:val="29"/>
        </w:rPr>
        <w:t xml:space="preserve">, актовый зал, 2 кабинета для </w:t>
      </w:r>
      <w:r>
        <w:rPr>
          <w:spacing w:val="-12"/>
          <w:sz w:val="29"/>
          <w:szCs w:val="29"/>
        </w:rPr>
        <w:t>админис</w:t>
      </w:r>
      <w:r>
        <w:rPr>
          <w:spacing w:val="-12"/>
          <w:sz w:val="29"/>
          <w:szCs w:val="29"/>
        </w:rPr>
        <w:t>тративной и методической служб,</w:t>
      </w:r>
      <w:r>
        <w:rPr>
          <w:spacing w:val="-12"/>
          <w:sz w:val="29"/>
          <w:szCs w:val="29"/>
        </w:rPr>
        <w:t xml:space="preserve"> в здан</w:t>
      </w:r>
      <w:r>
        <w:rPr>
          <w:spacing w:val="-12"/>
          <w:sz w:val="29"/>
          <w:szCs w:val="29"/>
        </w:rPr>
        <w:t>ии ЦКР «Олимп» - 2 мастерские, 1 учебный класс</w:t>
      </w:r>
      <w:r>
        <w:rPr>
          <w:spacing w:val="-12"/>
          <w:sz w:val="29"/>
          <w:szCs w:val="29"/>
        </w:rPr>
        <w:t>.</w:t>
      </w:r>
    </w:p>
    <w:p w:rsidR="00D47F9B" w:rsidRDefault="00D47F9B" w:rsidP="00D47F9B">
      <w:pPr>
        <w:shd w:val="clear" w:color="auto" w:fill="FFFFFF"/>
        <w:spacing w:line="320" w:lineRule="exact"/>
        <w:ind w:left="26" w:right="6" w:firstLine="406"/>
        <w:jc w:val="both"/>
        <w:rPr>
          <w:spacing w:val="-12"/>
          <w:sz w:val="29"/>
          <w:szCs w:val="29"/>
        </w:rPr>
      </w:pPr>
    </w:p>
    <w:p w:rsidR="00D47F9B" w:rsidRPr="00D47F9B" w:rsidRDefault="00D47F9B" w:rsidP="00D47F9B">
      <w:pPr>
        <w:widowControl/>
        <w:shd w:val="clear" w:color="auto" w:fill="FFFFFF"/>
        <w:tabs>
          <w:tab w:val="left" w:pos="6004"/>
        </w:tabs>
        <w:ind w:firstLine="720"/>
        <w:jc w:val="both"/>
        <w:rPr>
          <w:b/>
          <w:sz w:val="32"/>
          <w:szCs w:val="32"/>
          <w:u w:val="single"/>
        </w:rPr>
      </w:pPr>
      <w:r>
        <w:rPr>
          <w:b/>
          <w:sz w:val="28"/>
          <w:szCs w:val="28"/>
          <w:u w:val="single"/>
        </w:rPr>
        <w:t>2.Кадры</w:t>
      </w:r>
    </w:p>
    <w:p w:rsidR="00D47F9B" w:rsidRDefault="00D47F9B" w:rsidP="00D47F9B">
      <w:pPr>
        <w:widowControl/>
        <w:shd w:val="clear" w:color="auto" w:fill="FFFFFF"/>
        <w:jc w:val="both"/>
        <w:rPr>
          <w:sz w:val="29"/>
          <w:szCs w:val="29"/>
        </w:rPr>
      </w:pPr>
      <w:r>
        <w:rPr>
          <w:sz w:val="29"/>
          <w:szCs w:val="29"/>
        </w:rPr>
        <w:t xml:space="preserve"> </w:t>
      </w:r>
      <w:r>
        <w:rPr>
          <w:sz w:val="29"/>
          <w:szCs w:val="29"/>
        </w:rPr>
        <w:tab/>
        <w:t>Образовательный процесс в Центре осуществляют 9 педагогов. Из них с высшим образованием 6 человек – 67</w:t>
      </w:r>
      <w:proofErr w:type="gramStart"/>
      <w:r>
        <w:rPr>
          <w:sz w:val="29"/>
          <w:szCs w:val="29"/>
        </w:rPr>
        <w:t>%,  со</w:t>
      </w:r>
      <w:proofErr w:type="gramEnd"/>
      <w:r>
        <w:rPr>
          <w:sz w:val="29"/>
          <w:szCs w:val="29"/>
        </w:rPr>
        <w:t xml:space="preserve"> средним специальным - 3 человека – 33%.</w:t>
      </w:r>
    </w:p>
    <w:p w:rsidR="00D47F9B" w:rsidRDefault="00D47F9B" w:rsidP="00D47F9B">
      <w:pPr>
        <w:widowControl/>
        <w:shd w:val="clear" w:color="auto" w:fill="FFFFFF"/>
        <w:jc w:val="both"/>
        <w:rPr>
          <w:sz w:val="28"/>
          <w:szCs w:val="28"/>
        </w:rPr>
      </w:pPr>
      <w:r>
        <w:rPr>
          <w:sz w:val="24"/>
          <w:szCs w:val="24"/>
        </w:rPr>
        <w:tab/>
      </w:r>
      <w:r>
        <w:rPr>
          <w:sz w:val="28"/>
          <w:szCs w:val="28"/>
        </w:rPr>
        <w:t>Средний возраст педагогов – 46 лет.</w:t>
      </w:r>
    </w:p>
    <w:p w:rsidR="00D47F9B" w:rsidRDefault="00D47F9B" w:rsidP="00D47F9B">
      <w:pPr>
        <w:widowControl/>
        <w:shd w:val="clear" w:color="auto" w:fill="FFFFFF"/>
        <w:ind w:left="720" w:firstLine="720"/>
        <w:jc w:val="both"/>
        <w:rPr>
          <w:b/>
          <w:bCs/>
          <w:sz w:val="28"/>
          <w:szCs w:val="28"/>
        </w:rPr>
      </w:pPr>
    </w:p>
    <w:p w:rsidR="00D47F9B" w:rsidRDefault="00D47F9B" w:rsidP="00D47F9B">
      <w:pPr>
        <w:widowControl/>
        <w:shd w:val="clear" w:color="auto" w:fill="FFFFFF"/>
        <w:jc w:val="both"/>
        <w:rPr>
          <w:sz w:val="24"/>
          <w:szCs w:val="24"/>
        </w:rPr>
      </w:pPr>
      <w:r>
        <w:rPr>
          <w:sz w:val="28"/>
          <w:szCs w:val="28"/>
        </w:rPr>
        <w:tab/>
        <w:t xml:space="preserve">Моральное и материальное поощрение – один из рычагов стимулирования роста профессионального мастерства педагога. На сегодняшний день 71% всех педагогов имеют награды. </w:t>
      </w:r>
      <w:r>
        <w:rPr>
          <w:sz w:val="29"/>
          <w:szCs w:val="29"/>
        </w:rPr>
        <w:t>«Золотой орден «Отличник качества Ставрополья» - 2 человека, «Платиновый орден «Отличник качества Ставрополья» - 1 человек, нагрудный знак «Почетный работник общего образования Российской Федерации» - 1 человек.</w:t>
      </w:r>
    </w:p>
    <w:p w:rsidR="00D47F9B" w:rsidRDefault="00D47F9B" w:rsidP="00D47F9B">
      <w:pPr>
        <w:widowControl/>
        <w:shd w:val="clear" w:color="auto" w:fill="FFFFFF"/>
        <w:jc w:val="both"/>
        <w:rPr>
          <w:sz w:val="29"/>
          <w:szCs w:val="29"/>
        </w:rPr>
      </w:pPr>
      <w:proofErr w:type="gramStart"/>
      <w:r>
        <w:rPr>
          <w:sz w:val="29"/>
          <w:szCs w:val="29"/>
        </w:rPr>
        <w:t xml:space="preserve">Грамоты:   </w:t>
      </w:r>
      <w:proofErr w:type="gramEnd"/>
      <w:r>
        <w:rPr>
          <w:sz w:val="29"/>
          <w:szCs w:val="29"/>
        </w:rPr>
        <w:t xml:space="preserve"> Министерства   образования   Российской Федерации   -   2   человека, Губернатора – 4 человека,   Министерства</w:t>
      </w:r>
      <w:r>
        <w:rPr>
          <w:sz w:val="24"/>
          <w:szCs w:val="24"/>
        </w:rPr>
        <w:t xml:space="preserve"> </w:t>
      </w:r>
      <w:r>
        <w:rPr>
          <w:sz w:val="29"/>
          <w:szCs w:val="29"/>
        </w:rPr>
        <w:t>образования Ставропольского края - 7 человек, главы администрации Изобильненского муниципального района – 6 человек, отдела образования администрации ИМР СК - 8</w:t>
      </w:r>
      <w:r>
        <w:rPr>
          <w:sz w:val="24"/>
          <w:szCs w:val="24"/>
        </w:rPr>
        <w:t xml:space="preserve"> </w:t>
      </w:r>
      <w:r>
        <w:rPr>
          <w:sz w:val="29"/>
          <w:szCs w:val="29"/>
        </w:rPr>
        <w:t xml:space="preserve">человек. Педагогический коллектив Центра стабилен (небольшая текучесть </w:t>
      </w:r>
      <w:proofErr w:type="gramStart"/>
      <w:r>
        <w:rPr>
          <w:sz w:val="29"/>
          <w:szCs w:val="29"/>
        </w:rPr>
        <w:t>кадров  происходит</w:t>
      </w:r>
      <w:proofErr w:type="gramEnd"/>
      <w:r>
        <w:rPr>
          <w:sz w:val="29"/>
          <w:szCs w:val="29"/>
        </w:rPr>
        <w:t xml:space="preserve"> в связи с заменой совместителей). </w:t>
      </w:r>
    </w:p>
    <w:p w:rsidR="00D47F9B" w:rsidRDefault="00D47F9B" w:rsidP="00D47F9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Одним из путей улучшения качества деятельности учреждения, а значит, и повышения профессиональной компетентности, социального статуса педагогов, престижа этой профессии, администрация видит в аттестации педагогических кадров. Это комплексная оценка квалификации профессионализма и продуктивности деятельности педагогов, она стала своеобразной формой профессионального и личностного совершенствования кадрового потенциала. </w:t>
      </w:r>
      <w:bookmarkStart w:id="0" w:name="_GoBack"/>
      <w:bookmarkEnd w:id="0"/>
    </w:p>
    <w:p w:rsidR="00D47F9B" w:rsidRDefault="00D47F9B" w:rsidP="00D47F9B">
      <w:pPr>
        <w:ind w:firstLine="720"/>
        <w:jc w:val="both"/>
        <w:rPr>
          <w:sz w:val="28"/>
          <w:szCs w:val="28"/>
        </w:rPr>
      </w:pPr>
    </w:p>
    <w:p w:rsidR="00D47F9B" w:rsidRDefault="00D47F9B" w:rsidP="00D47F9B">
      <w:pPr>
        <w:widowControl/>
        <w:shd w:val="clear" w:color="auto" w:fill="FFFFFF"/>
        <w:jc w:val="both"/>
        <w:rPr>
          <w:sz w:val="24"/>
          <w:szCs w:val="24"/>
        </w:rPr>
      </w:pPr>
      <w:r>
        <w:rPr>
          <w:b/>
          <w:bCs/>
          <w:sz w:val="28"/>
          <w:szCs w:val="28"/>
        </w:rPr>
        <w:t>Уровень квалификации педагогов Центра на 01.04.2020 года</w:t>
      </w:r>
    </w:p>
    <w:tbl>
      <w:tblPr>
        <w:tblW w:w="78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9"/>
        <w:gridCol w:w="8"/>
        <w:gridCol w:w="1762"/>
        <w:gridCol w:w="13"/>
        <w:gridCol w:w="2098"/>
        <w:gridCol w:w="13"/>
        <w:gridCol w:w="1846"/>
        <w:gridCol w:w="13"/>
      </w:tblGrid>
      <w:tr w:rsidR="00D47F9B" w:rsidTr="00D47F9B">
        <w:trPr>
          <w:gridAfter w:val="1"/>
          <w:wAfter w:w="13" w:type="dxa"/>
          <w:cantSplit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F9B" w:rsidRDefault="00D47F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Категория</w:t>
            </w: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F9B" w:rsidRDefault="00D47F9B">
            <w:pPr>
              <w:rPr>
                <w:sz w:val="28"/>
                <w:szCs w:val="28"/>
              </w:rPr>
            </w:pP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F9B" w:rsidRDefault="00D47F9B">
            <w:pPr>
              <w:rPr>
                <w:sz w:val="28"/>
                <w:szCs w:val="28"/>
              </w:rPr>
            </w:pP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F9B" w:rsidRDefault="00D47F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</w:tr>
      <w:tr w:rsidR="00D47F9B" w:rsidTr="00D47F9B">
        <w:trPr>
          <w:cantSplit/>
        </w:trPr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F9B" w:rsidRDefault="00D47F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Высшая</w:t>
            </w:r>
          </w:p>
        </w:tc>
        <w:tc>
          <w:tcPr>
            <w:tcW w:w="1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F9B" w:rsidRDefault="00D47F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соответствие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F9B" w:rsidRDefault="00D47F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Б/ кат.</w:t>
            </w: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F9B" w:rsidRDefault="00D47F9B">
            <w:pPr>
              <w:rPr>
                <w:sz w:val="28"/>
                <w:szCs w:val="28"/>
              </w:rPr>
            </w:pPr>
          </w:p>
        </w:tc>
      </w:tr>
      <w:tr w:rsidR="00D47F9B" w:rsidTr="00D47F9B"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F9B" w:rsidRDefault="00D47F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  <w:r>
              <w:rPr>
                <w:sz w:val="28"/>
                <w:szCs w:val="28"/>
              </w:rPr>
              <w:sym w:font="Symbol" w:char="F025"/>
            </w:r>
          </w:p>
        </w:tc>
        <w:tc>
          <w:tcPr>
            <w:tcW w:w="1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F9B" w:rsidRDefault="00D47F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22%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F9B" w:rsidRDefault="00D47F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F9B" w:rsidRDefault="00D47F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100%</w:t>
            </w:r>
          </w:p>
        </w:tc>
      </w:tr>
      <w:tr w:rsidR="00D47F9B" w:rsidTr="00D47F9B"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F9B" w:rsidRDefault="00D47F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чел.</w:t>
            </w:r>
          </w:p>
        </w:tc>
        <w:tc>
          <w:tcPr>
            <w:tcW w:w="1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F9B" w:rsidRDefault="00D47F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чел.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F9B" w:rsidRDefault="00D47F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F9B" w:rsidRDefault="00D47F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 чел. </w:t>
            </w:r>
          </w:p>
        </w:tc>
      </w:tr>
    </w:tbl>
    <w:p w:rsidR="00D47F9B" w:rsidRDefault="00D47F9B" w:rsidP="00D47F9B">
      <w:pPr>
        <w:widowControl/>
        <w:shd w:val="clear" w:color="auto" w:fill="FFFFFF"/>
        <w:ind w:left="720" w:firstLine="720"/>
        <w:jc w:val="both"/>
        <w:rPr>
          <w:b/>
          <w:bCs/>
          <w:sz w:val="28"/>
          <w:szCs w:val="28"/>
        </w:rPr>
      </w:pPr>
    </w:p>
    <w:p w:rsidR="00D47F9B" w:rsidRDefault="00D47F9B" w:rsidP="00D47F9B">
      <w:pPr>
        <w:shd w:val="clear" w:color="auto" w:fill="FFFFFF"/>
        <w:spacing w:before="320"/>
        <w:ind w:right="12"/>
        <w:jc w:val="both"/>
      </w:pPr>
      <w:r>
        <w:rPr>
          <w:b/>
          <w:bCs/>
          <w:spacing w:val="-6"/>
          <w:sz w:val="28"/>
          <w:szCs w:val="28"/>
          <w:u w:val="single"/>
          <w:lang w:val="en-US"/>
        </w:rPr>
        <w:lastRenderedPageBreak/>
        <w:t>III</w:t>
      </w:r>
      <w:r>
        <w:rPr>
          <w:b/>
          <w:bCs/>
          <w:spacing w:val="-6"/>
          <w:sz w:val="28"/>
          <w:szCs w:val="28"/>
          <w:u w:val="single"/>
        </w:rPr>
        <w:t xml:space="preserve">. </w:t>
      </w:r>
      <w:proofErr w:type="gramStart"/>
      <w:r>
        <w:rPr>
          <w:b/>
          <w:bCs/>
          <w:spacing w:val="-6"/>
          <w:sz w:val="28"/>
          <w:szCs w:val="28"/>
          <w:u w:val="single"/>
        </w:rPr>
        <w:t>АНАЛИЗ  ОБРАЗОВАТЕЛЬНОГО</w:t>
      </w:r>
      <w:proofErr w:type="gramEnd"/>
      <w:r>
        <w:rPr>
          <w:b/>
          <w:bCs/>
          <w:spacing w:val="-6"/>
          <w:sz w:val="28"/>
          <w:szCs w:val="28"/>
          <w:u w:val="single"/>
        </w:rPr>
        <w:t xml:space="preserve">  ПРОЦЕССА</w:t>
      </w:r>
    </w:p>
    <w:p w:rsidR="00D47F9B" w:rsidRDefault="00D47F9B" w:rsidP="00D47F9B">
      <w:pPr>
        <w:widowControl/>
        <w:shd w:val="clear" w:color="auto" w:fill="FFFFFF"/>
        <w:ind w:firstLine="720"/>
        <w:jc w:val="both"/>
        <w:rPr>
          <w:sz w:val="29"/>
          <w:szCs w:val="29"/>
        </w:rPr>
      </w:pPr>
    </w:p>
    <w:p w:rsidR="00D47F9B" w:rsidRDefault="00D47F9B" w:rsidP="00D47F9B">
      <w:pPr>
        <w:widowControl/>
        <w:shd w:val="clear" w:color="auto" w:fill="FFFFFF"/>
        <w:ind w:firstLine="720"/>
        <w:jc w:val="both"/>
        <w:rPr>
          <w:sz w:val="24"/>
          <w:szCs w:val="24"/>
        </w:rPr>
      </w:pPr>
      <w:r>
        <w:rPr>
          <w:sz w:val="29"/>
          <w:szCs w:val="29"/>
        </w:rPr>
        <w:t>Основными направлениями работы Центра стали:</w:t>
      </w:r>
    </w:p>
    <w:p w:rsidR="00D47F9B" w:rsidRDefault="00D47F9B" w:rsidP="00D47F9B">
      <w:pPr>
        <w:widowControl/>
        <w:shd w:val="clear" w:color="auto" w:fill="FFFFFF"/>
        <w:jc w:val="both"/>
        <w:rPr>
          <w:sz w:val="24"/>
          <w:szCs w:val="24"/>
        </w:rPr>
      </w:pPr>
      <w:r>
        <w:rPr>
          <w:sz w:val="29"/>
          <w:szCs w:val="29"/>
        </w:rPr>
        <w:t>•   Организация образовательной деятельности детей;</w:t>
      </w:r>
    </w:p>
    <w:p w:rsidR="00D47F9B" w:rsidRDefault="00D47F9B" w:rsidP="00D47F9B">
      <w:pPr>
        <w:widowControl/>
        <w:shd w:val="clear" w:color="auto" w:fill="FFFFFF"/>
        <w:jc w:val="both"/>
        <w:rPr>
          <w:sz w:val="24"/>
          <w:szCs w:val="24"/>
        </w:rPr>
      </w:pPr>
      <w:r>
        <w:rPr>
          <w:sz w:val="29"/>
          <w:szCs w:val="29"/>
        </w:rPr>
        <w:t>•   Социальная защита и поддержка детей, адаптация их жизни в обществе;</w:t>
      </w:r>
    </w:p>
    <w:p w:rsidR="00D47F9B" w:rsidRDefault="00D47F9B" w:rsidP="00D47F9B">
      <w:pPr>
        <w:widowControl/>
        <w:shd w:val="clear" w:color="auto" w:fill="FFFFFF"/>
        <w:jc w:val="both"/>
        <w:rPr>
          <w:sz w:val="24"/>
          <w:szCs w:val="24"/>
        </w:rPr>
      </w:pPr>
      <w:r>
        <w:rPr>
          <w:sz w:val="29"/>
          <w:szCs w:val="29"/>
        </w:rPr>
        <w:t>•   Организация досуговой деятельности;</w:t>
      </w:r>
    </w:p>
    <w:p w:rsidR="00D47F9B" w:rsidRDefault="00D47F9B" w:rsidP="00D47F9B">
      <w:pPr>
        <w:widowControl/>
        <w:shd w:val="clear" w:color="auto" w:fill="FFFFFF"/>
        <w:jc w:val="both"/>
        <w:rPr>
          <w:sz w:val="24"/>
          <w:szCs w:val="24"/>
        </w:rPr>
      </w:pPr>
      <w:r>
        <w:rPr>
          <w:sz w:val="29"/>
          <w:szCs w:val="29"/>
        </w:rPr>
        <w:t>•   Координация работы детских организаций в районе;</w:t>
      </w:r>
    </w:p>
    <w:p w:rsidR="00D47F9B" w:rsidRDefault="00D47F9B" w:rsidP="00D47F9B">
      <w:pPr>
        <w:jc w:val="both"/>
        <w:rPr>
          <w:sz w:val="29"/>
          <w:szCs w:val="29"/>
        </w:rPr>
      </w:pPr>
      <w:r>
        <w:rPr>
          <w:sz w:val="29"/>
          <w:szCs w:val="29"/>
        </w:rPr>
        <w:t>•   Консультативно-методическое обеспечение образовательного процесса в районе.</w:t>
      </w:r>
    </w:p>
    <w:p w:rsidR="00D47F9B" w:rsidRDefault="00D47F9B" w:rsidP="00D47F9B">
      <w:pPr>
        <w:ind w:firstLine="432"/>
        <w:jc w:val="both"/>
        <w:rPr>
          <w:sz w:val="29"/>
          <w:szCs w:val="29"/>
        </w:rPr>
      </w:pPr>
      <w:r>
        <w:rPr>
          <w:sz w:val="29"/>
          <w:szCs w:val="29"/>
        </w:rPr>
        <w:t xml:space="preserve">В учебных группах Центра на начало этого учебного года было открыто 30 </w:t>
      </w:r>
      <w:r>
        <w:rPr>
          <w:spacing w:val="-1"/>
          <w:sz w:val="29"/>
          <w:szCs w:val="29"/>
        </w:rPr>
        <w:t xml:space="preserve">учебных групп с охватом </w:t>
      </w:r>
      <w:proofErr w:type="gramStart"/>
      <w:r>
        <w:rPr>
          <w:spacing w:val="-1"/>
          <w:sz w:val="29"/>
          <w:szCs w:val="29"/>
        </w:rPr>
        <w:t>384  детей</w:t>
      </w:r>
      <w:proofErr w:type="gramEnd"/>
      <w:r>
        <w:rPr>
          <w:spacing w:val="-1"/>
          <w:sz w:val="29"/>
          <w:szCs w:val="29"/>
        </w:rPr>
        <w:t xml:space="preserve"> в возрасте от 6 до 18 лет. Образовательные </w:t>
      </w:r>
      <w:r>
        <w:rPr>
          <w:spacing w:val="-10"/>
          <w:sz w:val="29"/>
          <w:szCs w:val="29"/>
        </w:rPr>
        <w:t xml:space="preserve">программы были направлены на поддержку и развитие интересов </w:t>
      </w:r>
      <w:r>
        <w:rPr>
          <w:spacing w:val="-7"/>
          <w:sz w:val="29"/>
          <w:szCs w:val="29"/>
        </w:rPr>
        <w:t xml:space="preserve">детей, их родителей, формирование знаний, умений и навыков, развитие </w:t>
      </w:r>
      <w:r>
        <w:rPr>
          <w:spacing w:val="-11"/>
          <w:sz w:val="29"/>
          <w:szCs w:val="29"/>
        </w:rPr>
        <w:t xml:space="preserve">склонностей самих детей. </w:t>
      </w:r>
    </w:p>
    <w:p w:rsidR="00D47F9B" w:rsidRDefault="00D47F9B" w:rsidP="00D47F9B">
      <w:pPr>
        <w:widowControl/>
        <w:shd w:val="clear" w:color="auto" w:fill="FFFFFF"/>
        <w:ind w:firstLine="432"/>
        <w:jc w:val="both"/>
        <w:rPr>
          <w:sz w:val="29"/>
          <w:szCs w:val="29"/>
        </w:rPr>
      </w:pPr>
      <w:r>
        <w:rPr>
          <w:sz w:val="29"/>
          <w:szCs w:val="29"/>
        </w:rPr>
        <w:t>Исходя из анкетных данных обучающихся, это дети из семей:</w:t>
      </w:r>
    </w:p>
    <w:p w:rsidR="00D47F9B" w:rsidRDefault="00D47F9B" w:rsidP="00D47F9B">
      <w:pPr>
        <w:widowControl/>
        <w:shd w:val="clear" w:color="auto" w:fill="FFFFFF"/>
        <w:jc w:val="both"/>
        <w:rPr>
          <w:sz w:val="29"/>
          <w:szCs w:val="29"/>
        </w:rPr>
      </w:pPr>
      <w:r>
        <w:rPr>
          <w:sz w:val="29"/>
          <w:szCs w:val="29"/>
        </w:rPr>
        <w:t xml:space="preserve">Полных - 61% </w:t>
      </w:r>
    </w:p>
    <w:p w:rsidR="00D47F9B" w:rsidRDefault="00D47F9B" w:rsidP="00D47F9B">
      <w:pPr>
        <w:widowControl/>
        <w:shd w:val="clear" w:color="auto" w:fill="FFFFFF"/>
        <w:jc w:val="both"/>
        <w:rPr>
          <w:sz w:val="29"/>
          <w:szCs w:val="29"/>
        </w:rPr>
      </w:pPr>
      <w:r>
        <w:rPr>
          <w:sz w:val="29"/>
          <w:szCs w:val="29"/>
        </w:rPr>
        <w:t xml:space="preserve">Малообеспеченных – 60% </w:t>
      </w:r>
    </w:p>
    <w:p w:rsidR="00D47F9B" w:rsidRDefault="00D47F9B" w:rsidP="00D47F9B">
      <w:pPr>
        <w:widowControl/>
        <w:shd w:val="clear" w:color="auto" w:fill="FFFFFF"/>
        <w:jc w:val="both"/>
        <w:rPr>
          <w:sz w:val="29"/>
          <w:szCs w:val="29"/>
        </w:rPr>
      </w:pPr>
      <w:r>
        <w:rPr>
          <w:sz w:val="29"/>
          <w:szCs w:val="29"/>
        </w:rPr>
        <w:t xml:space="preserve">Многодетных – 3% </w:t>
      </w:r>
    </w:p>
    <w:p w:rsidR="00D47F9B" w:rsidRDefault="00D47F9B" w:rsidP="00D47F9B">
      <w:pPr>
        <w:widowControl/>
        <w:shd w:val="clear" w:color="auto" w:fill="FFFFFF"/>
        <w:jc w:val="both"/>
        <w:rPr>
          <w:sz w:val="29"/>
          <w:szCs w:val="29"/>
        </w:rPr>
      </w:pPr>
      <w:r>
        <w:rPr>
          <w:sz w:val="29"/>
          <w:szCs w:val="29"/>
        </w:rPr>
        <w:t xml:space="preserve">Неполных - 41% </w:t>
      </w:r>
    </w:p>
    <w:p w:rsidR="00D47F9B" w:rsidRDefault="00D47F9B" w:rsidP="00D47F9B">
      <w:pPr>
        <w:widowControl/>
        <w:shd w:val="clear" w:color="auto" w:fill="FFFFFF"/>
        <w:jc w:val="both"/>
        <w:rPr>
          <w:sz w:val="29"/>
          <w:szCs w:val="29"/>
        </w:rPr>
      </w:pPr>
      <w:r>
        <w:rPr>
          <w:sz w:val="29"/>
          <w:szCs w:val="29"/>
        </w:rPr>
        <w:t xml:space="preserve">Пенсионеров - 1,2% </w:t>
      </w:r>
    </w:p>
    <w:p w:rsidR="00D47F9B" w:rsidRDefault="00D47F9B" w:rsidP="00D47F9B">
      <w:pPr>
        <w:widowControl/>
        <w:shd w:val="clear" w:color="auto" w:fill="FFFFFF"/>
        <w:jc w:val="both"/>
        <w:rPr>
          <w:sz w:val="29"/>
          <w:szCs w:val="29"/>
        </w:rPr>
      </w:pPr>
      <w:r>
        <w:rPr>
          <w:sz w:val="29"/>
          <w:szCs w:val="29"/>
        </w:rPr>
        <w:t xml:space="preserve">Рабочих-35% </w:t>
      </w:r>
    </w:p>
    <w:p w:rsidR="00D47F9B" w:rsidRDefault="00D47F9B" w:rsidP="00D47F9B">
      <w:pPr>
        <w:widowControl/>
        <w:shd w:val="clear" w:color="auto" w:fill="FFFFFF"/>
        <w:jc w:val="both"/>
        <w:rPr>
          <w:sz w:val="29"/>
          <w:szCs w:val="29"/>
        </w:rPr>
      </w:pPr>
      <w:r>
        <w:rPr>
          <w:sz w:val="29"/>
          <w:szCs w:val="29"/>
        </w:rPr>
        <w:t xml:space="preserve">Служащих – 51,2% </w:t>
      </w:r>
    </w:p>
    <w:p w:rsidR="00D47F9B" w:rsidRDefault="00D47F9B" w:rsidP="00D47F9B">
      <w:pPr>
        <w:widowControl/>
        <w:shd w:val="clear" w:color="auto" w:fill="FFFFFF"/>
        <w:jc w:val="both"/>
        <w:rPr>
          <w:sz w:val="29"/>
          <w:szCs w:val="29"/>
        </w:rPr>
      </w:pPr>
      <w:r>
        <w:rPr>
          <w:sz w:val="29"/>
          <w:szCs w:val="29"/>
        </w:rPr>
        <w:t xml:space="preserve">Предпринимателей - 22% </w:t>
      </w:r>
    </w:p>
    <w:p w:rsidR="00D47F9B" w:rsidRDefault="00D47F9B" w:rsidP="00D47F9B">
      <w:pPr>
        <w:widowControl/>
        <w:shd w:val="clear" w:color="auto" w:fill="FFFFFF"/>
        <w:jc w:val="both"/>
        <w:rPr>
          <w:sz w:val="29"/>
          <w:szCs w:val="29"/>
        </w:rPr>
      </w:pPr>
      <w:r>
        <w:rPr>
          <w:sz w:val="29"/>
          <w:szCs w:val="29"/>
        </w:rPr>
        <w:t xml:space="preserve">Безработных- 2% </w:t>
      </w:r>
    </w:p>
    <w:p w:rsidR="00D47F9B" w:rsidRDefault="00D47F9B" w:rsidP="00D47F9B">
      <w:pPr>
        <w:widowControl/>
        <w:shd w:val="clear" w:color="auto" w:fill="FFFFFF"/>
        <w:jc w:val="both"/>
        <w:rPr>
          <w:sz w:val="29"/>
          <w:szCs w:val="29"/>
        </w:rPr>
      </w:pPr>
      <w:r>
        <w:rPr>
          <w:sz w:val="29"/>
          <w:szCs w:val="29"/>
        </w:rPr>
        <w:t xml:space="preserve">Родители которых имеют: </w:t>
      </w:r>
    </w:p>
    <w:p w:rsidR="00D47F9B" w:rsidRDefault="00D47F9B" w:rsidP="00D47F9B">
      <w:pPr>
        <w:widowControl/>
        <w:shd w:val="clear" w:color="auto" w:fill="FFFFFF"/>
        <w:jc w:val="both"/>
        <w:rPr>
          <w:sz w:val="29"/>
          <w:szCs w:val="29"/>
        </w:rPr>
      </w:pPr>
      <w:r>
        <w:rPr>
          <w:sz w:val="29"/>
          <w:szCs w:val="29"/>
        </w:rPr>
        <w:t xml:space="preserve">высшее образование - 56% </w:t>
      </w:r>
    </w:p>
    <w:p w:rsidR="00D47F9B" w:rsidRDefault="00D47F9B" w:rsidP="00D47F9B">
      <w:pPr>
        <w:widowControl/>
        <w:shd w:val="clear" w:color="auto" w:fill="FFFFFF"/>
        <w:jc w:val="both"/>
        <w:rPr>
          <w:sz w:val="29"/>
          <w:szCs w:val="29"/>
        </w:rPr>
      </w:pPr>
      <w:r>
        <w:rPr>
          <w:sz w:val="29"/>
          <w:szCs w:val="29"/>
        </w:rPr>
        <w:t xml:space="preserve">среднее специальное - 33% </w:t>
      </w:r>
    </w:p>
    <w:p w:rsidR="00D47F9B" w:rsidRDefault="00D47F9B" w:rsidP="00D47F9B">
      <w:pPr>
        <w:widowControl/>
        <w:shd w:val="clear" w:color="auto" w:fill="FFFFFF"/>
        <w:jc w:val="both"/>
        <w:rPr>
          <w:sz w:val="29"/>
          <w:szCs w:val="29"/>
        </w:rPr>
      </w:pPr>
      <w:r>
        <w:rPr>
          <w:sz w:val="29"/>
          <w:szCs w:val="29"/>
        </w:rPr>
        <w:t xml:space="preserve">среднее - 21% </w:t>
      </w:r>
    </w:p>
    <w:p w:rsidR="00D47F9B" w:rsidRDefault="00D47F9B" w:rsidP="00D47F9B">
      <w:pPr>
        <w:widowControl/>
        <w:shd w:val="clear" w:color="auto" w:fill="FFFFFF"/>
        <w:jc w:val="both"/>
        <w:rPr>
          <w:sz w:val="24"/>
          <w:szCs w:val="24"/>
        </w:rPr>
      </w:pPr>
      <w:r>
        <w:rPr>
          <w:sz w:val="29"/>
          <w:szCs w:val="29"/>
        </w:rPr>
        <w:t>незаконченное среднее – 3,1%</w:t>
      </w:r>
    </w:p>
    <w:p w:rsidR="00D47F9B" w:rsidRDefault="00D47F9B" w:rsidP="00D47F9B">
      <w:pPr>
        <w:widowControl/>
        <w:shd w:val="clear" w:color="auto" w:fill="FFFFFF"/>
        <w:ind w:firstLine="720"/>
        <w:jc w:val="both"/>
        <w:rPr>
          <w:sz w:val="29"/>
          <w:szCs w:val="29"/>
        </w:rPr>
      </w:pPr>
      <w:r>
        <w:rPr>
          <w:sz w:val="29"/>
          <w:szCs w:val="29"/>
        </w:rPr>
        <w:t xml:space="preserve">В Центре организована работа по 2 направленностям:               </w:t>
      </w:r>
    </w:p>
    <w:p w:rsidR="00D47F9B" w:rsidRDefault="00D47F9B" w:rsidP="00D47F9B">
      <w:pPr>
        <w:widowControl/>
        <w:shd w:val="clear" w:color="auto" w:fill="FFFFFF"/>
        <w:jc w:val="both"/>
        <w:rPr>
          <w:sz w:val="29"/>
          <w:szCs w:val="29"/>
        </w:rPr>
      </w:pPr>
      <w:r>
        <w:rPr>
          <w:sz w:val="29"/>
          <w:szCs w:val="29"/>
        </w:rPr>
        <w:t xml:space="preserve">Социально-педагогическая – 41 %; </w:t>
      </w:r>
    </w:p>
    <w:p w:rsidR="00D47F9B" w:rsidRDefault="00D47F9B" w:rsidP="00D47F9B">
      <w:pPr>
        <w:widowControl/>
        <w:shd w:val="clear" w:color="auto" w:fill="FFFFFF"/>
        <w:jc w:val="both"/>
        <w:rPr>
          <w:sz w:val="24"/>
          <w:szCs w:val="24"/>
        </w:rPr>
      </w:pPr>
      <w:r>
        <w:rPr>
          <w:sz w:val="29"/>
          <w:szCs w:val="29"/>
        </w:rPr>
        <w:t>Художественная - 59%.</w:t>
      </w:r>
    </w:p>
    <w:p w:rsidR="00D47F9B" w:rsidRDefault="00D47F9B" w:rsidP="00D47F9B">
      <w:pPr>
        <w:widowControl/>
        <w:shd w:val="clear" w:color="auto" w:fill="FFFFFF"/>
        <w:jc w:val="both"/>
        <w:rPr>
          <w:sz w:val="29"/>
          <w:szCs w:val="29"/>
        </w:rPr>
      </w:pPr>
      <w:r>
        <w:rPr>
          <w:sz w:val="29"/>
          <w:szCs w:val="29"/>
        </w:rPr>
        <w:t xml:space="preserve">Реализовывается 10 общеразвивающих программ для различных возрастных категорий, которые направлены на профориентацию и </w:t>
      </w:r>
      <w:proofErr w:type="spellStart"/>
      <w:r>
        <w:rPr>
          <w:sz w:val="29"/>
          <w:szCs w:val="29"/>
        </w:rPr>
        <w:t>допрофессиональную</w:t>
      </w:r>
      <w:proofErr w:type="spellEnd"/>
      <w:r>
        <w:rPr>
          <w:sz w:val="29"/>
          <w:szCs w:val="29"/>
        </w:rPr>
        <w:t xml:space="preserve"> подготовку, развитие мотивации к познанию, социальную адаптацию детей, воспитание нравственности и духовной культуры. Основная цель программ Центра - развитие творческой личности и реализация ее через обучение и досуг. </w:t>
      </w:r>
    </w:p>
    <w:p w:rsidR="00D47F9B" w:rsidRDefault="00D47F9B" w:rsidP="00D47F9B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9"/>
          <w:szCs w:val="29"/>
        </w:rPr>
        <w:t>Все  программы</w:t>
      </w:r>
      <w:proofErr w:type="gramEnd"/>
      <w:r>
        <w:rPr>
          <w:sz w:val="29"/>
          <w:szCs w:val="29"/>
        </w:rPr>
        <w:t xml:space="preserve"> утверждаются на педагогическом совете. </w:t>
      </w:r>
    </w:p>
    <w:p w:rsidR="00D47F9B" w:rsidRDefault="00D47F9B" w:rsidP="00D47F9B">
      <w:pPr>
        <w:widowControl/>
        <w:shd w:val="clear" w:color="auto" w:fill="FFFFFF"/>
        <w:ind w:firstLine="720"/>
        <w:jc w:val="both"/>
        <w:rPr>
          <w:sz w:val="29"/>
          <w:szCs w:val="29"/>
        </w:rPr>
      </w:pPr>
      <w:r>
        <w:rPr>
          <w:sz w:val="29"/>
          <w:szCs w:val="29"/>
        </w:rPr>
        <w:t xml:space="preserve">Все программы ориентируют ребенка на свободный выбор деятельности по интересам. Программный материал был изучен полностью и в срок. </w:t>
      </w:r>
    </w:p>
    <w:p w:rsidR="00D47F9B" w:rsidRDefault="00D47F9B" w:rsidP="00D47F9B">
      <w:pPr>
        <w:widowControl/>
        <w:shd w:val="clear" w:color="auto" w:fill="FFFFFF"/>
        <w:ind w:firstLine="720"/>
        <w:jc w:val="both"/>
        <w:rPr>
          <w:sz w:val="29"/>
          <w:szCs w:val="29"/>
        </w:rPr>
      </w:pPr>
      <w:r>
        <w:rPr>
          <w:sz w:val="29"/>
          <w:szCs w:val="29"/>
        </w:rPr>
        <w:lastRenderedPageBreak/>
        <w:t>Управление образовательным процессом осуществлялось администрацией Центра. Совет учреждения, в состав которого входят администрация, педагоги, родители, оказывали помощь в подготовке комнат для занятий к учебному году, помогали осуществлять учебно-воспитательный процесс. Администрацией систематически проверялась наполняемость учебных групп на начало учебного года, документация, велся обзорный контроль состояния трудовой дисциплины, техники</w:t>
      </w:r>
      <w:r>
        <w:rPr>
          <w:sz w:val="24"/>
          <w:szCs w:val="24"/>
        </w:rPr>
        <w:t xml:space="preserve"> </w:t>
      </w:r>
      <w:r>
        <w:rPr>
          <w:sz w:val="29"/>
          <w:szCs w:val="29"/>
        </w:rPr>
        <w:t xml:space="preserve">безопасности     </w:t>
      </w:r>
      <w:proofErr w:type="gramStart"/>
      <w:r>
        <w:rPr>
          <w:sz w:val="29"/>
          <w:szCs w:val="29"/>
        </w:rPr>
        <w:t xml:space="preserve">оборудования,   </w:t>
      </w:r>
      <w:proofErr w:type="gramEnd"/>
      <w:r>
        <w:rPr>
          <w:sz w:val="29"/>
          <w:szCs w:val="29"/>
        </w:rPr>
        <w:t xml:space="preserve">  тематический     контроль     учебного     процесса</w:t>
      </w:r>
      <w:r>
        <w:rPr>
          <w:sz w:val="24"/>
          <w:szCs w:val="24"/>
        </w:rPr>
        <w:t xml:space="preserve"> </w:t>
      </w:r>
      <w:r>
        <w:rPr>
          <w:sz w:val="29"/>
          <w:szCs w:val="29"/>
        </w:rPr>
        <w:t>(выполнение      учебных      программ),      воспитательный      процесс      (качество</w:t>
      </w:r>
      <w:r>
        <w:rPr>
          <w:sz w:val="24"/>
          <w:szCs w:val="24"/>
        </w:rPr>
        <w:t xml:space="preserve"> </w:t>
      </w:r>
      <w:r>
        <w:rPr>
          <w:sz w:val="29"/>
          <w:szCs w:val="29"/>
        </w:rPr>
        <w:t>воспитательных    мероприятий)    и   т.д.    Результаты    контроля    выносились   на</w:t>
      </w:r>
      <w:r>
        <w:rPr>
          <w:sz w:val="24"/>
          <w:szCs w:val="24"/>
        </w:rPr>
        <w:t xml:space="preserve"> </w:t>
      </w:r>
      <w:r>
        <w:rPr>
          <w:sz w:val="29"/>
          <w:szCs w:val="29"/>
        </w:rPr>
        <w:t xml:space="preserve">обсуждение (совещания при директоре, педсовете, </w:t>
      </w:r>
      <w:proofErr w:type="spellStart"/>
      <w:r>
        <w:rPr>
          <w:sz w:val="29"/>
          <w:szCs w:val="29"/>
        </w:rPr>
        <w:t>методсовете</w:t>
      </w:r>
      <w:proofErr w:type="spellEnd"/>
      <w:r>
        <w:rPr>
          <w:sz w:val="29"/>
          <w:szCs w:val="29"/>
        </w:rPr>
        <w:t xml:space="preserve">, административно-производственные совещания). </w:t>
      </w:r>
    </w:p>
    <w:p w:rsidR="00D47F9B" w:rsidRDefault="00D47F9B" w:rsidP="00D47F9B">
      <w:pPr>
        <w:ind w:firstLine="720"/>
        <w:jc w:val="both"/>
        <w:rPr>
          <w:sz w:val="29"/>
          <w:szCs w:val="29"/>
        </w:rPr>
      </w:pPr>
      <w:r>
        <w:rPr>
          <w:sz w:val="29"/>
          <w:szCs w:val="29"/>
        </w:rPr>
        <w:t>В совместной работе администрации и коллектива Центра обеспечивался благоприятный социально-педагогический климат, удовлетворенность педагогов своей работе, заинтересованность их в достижении высоких творческих результатов. Совместными усилиями управленческой деятельности: планирование, организации, руководства и контроля образовательной, инновационной и хозяйственной деятельности, осуществлялась реализация программы деятельности Центра. Свобода выбора учащихся Центра дала возможность педагогам искать такие технологии обучения и воспитания, когда ребенку психологически комфортно, нет ограничений в выборе изучаемого материала и сроках его изучения.</w:t>
      </w:r>
    </w:p>
    <w:p w:rsidR="00D47F9B" w:rsidRDefault="00D47F9B" w:rsidP="00D47F9B">
      <w:pPr>
        <w:widowControl/>
        <w:shd w:val="clear" w:color="auto" w:fill="FFFFFF"/>
        <w:ind w:firstLine="720"/>
        <w:jc w:val="both"/>
        <w:rPr>
          <w:sz w:val="24"/>
          <w:szCs w:val="24"/>
        </w:rPr>
      </w:pPr>
      <w:r>
        <w:rPr>
          <w:sz w:val="29"/>
          <w:szCs w:val="29"/>
        </w:rPr>
        <w:t xml:space="preserve">Более 100 учащихся награждены грамотами и призами, многие родители и </w:t>
      </w:r>
      <w:proofErr w:type="gramStart"/>
      <w:r>
        <w:rPr>
          <w:sz w:val="29"/>
          <w:szCs w:val="29"/>
        </w:rPr>
        <w:t>дети  получили</w:t>
      </w:r>
      <w:proofErr w:type="gramEnd"/>
      <w:r>
        <w:rPr>
          <w:sz w:val="29"/>
          <w:szCs w:val="29"/>
        </w:rPr>
        <w:t xml:space="preserve"> благодарности. </w:t>
      </w:r>
    </w:p>
    <w:p w:rsidR="00D47F9B" w:rsidRDefault="00D47F9B" w:rsidP="00D47F9B">
      <w:pPr>
        <w:widowControl/>
        <w:shd w:val="clear" w:color="auto" w:fill="FFFFFF"/>
        <w:ind w:firstLine="720"/>
        <w:jc w:val="both"/>
        <w:rPr>
          <w:sz w:val="29"/>
          <w:szCs w:val="29"/>
        </w:rPr>
      </w:pPr>
      <w:r>
        <w:rPr>
          <w:sz w:val="29"/>
          <w:szCs w:val="29"/>
        </w:rPr>
        <w:t xml:space="preserve">Педагоги стремятся к реализации своих образовательных программ, обеспечивая качество обучения детей. </w:t>
      </w:r>
      <w:r>
        <w:rPr>
          <w:sz w:val="28"/>
          <w:szCs w:val="28"/>
        </w:rPr>
        <w:t>Полнота реализации дополнительных образовательных программ 90-98</w:t>
      </w:r>
      <w:r>
        <w:rPr>
          <w:sz w:val="28"/>
          <w:szCs w:val="28"/>
        </w:rPr>
        <w:sym w:font="Symbol" w:char="F025"/>
      </w:r>
      <w:r>
        <w:rPr>
          <w:sz w:val="28"/>
          <w:szCs w:val="28"/>
        </w:rPr>
        <w:t>.</w:t>
      </w:r>
    </w:p>
    <w:p w:rsidR="00D47F9B" w:rsidRDefault="00D47F9B" w:rsidP="00D47F9B">
      <w:pPr>
        <w:widowControl/>
        <w:shd w:val="clear" w:color="auto" w:fill="FFFFFF"/>
        <w:ind w:firstLine="720"/>
        <w:jc w:val="both"/>
        <w:rPr>
          <w:sz w:val="29"/>
          <w:szCs w:val="29"/>
        </w:rPr>
      </w:pPr>
      <w:r>
        <w:rPr>
          <w:sz w:val="29"/>
          <w:szCs w:val="29"/>
        </w:rPr>
        <w:t xml:space="preserve"> Большое внимание в своей деятельности педагоги уделяли коллективной работе. Это максимально сближало ребят, учило их помогать друг другу. А поскольку выполнение задания в учебной группе обычно проходит неравномерно, то здесь на помощь приходила коллективная работа. </w:t>
      </w:r>
    </w:p>
    <w:p w:rsidR="00D47F9B" w:rsidRDefault="00D47F9B" w:rsidP="00D47F9B">
      <w:pPr>
        <w:ind w:firstLine="708"/>
        <w:jc w:val="both"/>
        <w:rPr>
          <w:sz w:val="28"/>
          <w:szCs w:val="28"/>
        </w:rPr>
      </w:pPr>
      <w:r>
        <w:rPr>
          <w:sz w:val="28"/>
        </w:rPr>
        <w:t xml:space="preserve">Характер и упорство вкупе с мастерством и увлеченностью </w:t>
      </w:r>
      <w:proofErr w:type="gramStart"/>
      <w:r>
        <w:rPr>
          <w:sz w:val="28"/>
        </w:rPr>
        <w:t>позволяют  обучающимся</w:t>
      </w:r>
      <w:proofErr w:type="gramEnd"/>
      <w:r>
        <w:rPr>
          <w:sz w:val="28"/>
        </w:rPr>
        <w:t xml:space="preserve"> творческих объединений «Фантазия», «Золушка», «Жар-птица», «</w:t>
      </w:r>
      <w:proofErr w:type="spellStart"/>
      <w:r>
        <w:rPr>
          <w:sz w:val="28"/>
        </w:rPr>
        <w:t>Данс</w:t>
      </w:r>
      <w:proofErr w:type="spellEnd"/>
      <w:r>
        <w:rPr>
          <w:sz w:val="28"/>
        </w:rPr>
        <w:t xml:space="preserve">» и «Волшебный лоскуток» побеждать в различных районных, краевых и всероссийских конкурсах. </w:t>
      </w:r>
    </w:p>
    <w:p w:rsidR="00D47F9B" w:rsidRDefault="00D47F9B" w:rsidP="00D47F9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этом учебном году учащиеся творческих объединений «Золушка» (</w:t>
      </w:r>
      <w:proofErr w:type="gramStart"/>
      <w:r>
        <w:rPr>
          <w:sz w:val="28"/>
          <w:szCs w:val="28"/>
        </w:rPr>
        <w:t xml:space="preserve">педагог  </w:t>
      </w:r>
      <w:proofErr w:type="spellStart"/>
      <w:r>
        <w:rPr>
          <w:sz w:val="28"/>
          <w:szCs w:val="28"/>
        </w:rPr>
        <w:t>Л.В.Панферова</w:t>
      </w:r>
      <w:proofErr w:type="spellEnd"/>
      <w:proofErr w:type="gramEnd"/>
      <w:r>
        <w:rPr>
          <w:sz w:val="28"/>
          <w:szCs w:val="28"/>
        </w:rPr>
        <w:t xml:space="preserve">), «Волшебный лоскуток» (педагог </w:t>
      </w:r>
      <w:proofErr w:type="spellStart"/>
      <w:r>
        <w:rPr>
          <w:sz w:val="28"/>
          <w:szCs w:val="28"/>
        </w:rPr>
        <w:t>Н.В.Нечаева</w:t>
      </w:r>
      <w:proofErr w:type="spellEnd"/>
      <w:r>
        <w:rPr>
          <w:sz w:val="28"/>
          <w:szCs w:val="28"/>
        </w:rPr>
        <w:t xml:space="preserve">) и «Жар-птица» (педагог </w:t>
      </w:r>
      <w:proofErr w:type="spellStart"/>
      <w:r>
        <w:rPr>
          <w:sz w:val="28"/>
          <w:szCs w:val="28"/>
        </w:rPr>
        <w:t>Е.В.Несова</w:t>
      </w:r>
      <w:proofErr w:type="spellEnd"/>
      <w:r>
        <w:rPr>
          <w:sz w:val="28"/>
          <w:szCs w:val="28"/>
        </w:rPr>
        <w:t>), «</w:t>
      </w:r>
      <w:proofErr w:type="spellStart"/>
      <w:r>
        <w:rPr>
          <w:sz w:val="28"/>
          <w:szCs w:val="28"/>
        </w:rPr>
        <w:t>Данс</w:t>
      </w:r>
      <w:proofErr w:type="spellEnd"/>
      <w:r>
        <w:rPr>
          <w:sz w:val="28"/>
          <w:szCs w:val="28"/>
        </w:rPr>
        <w:t xml:space="preserve">» (педагог </w:t>
      </w:r>
      <w:proofErr w:type="spellStart"/>
      <w:r>
        <w:rPr>
          <w:sz w:val="28"/>
          <w:szCs w:val="28"/>
        </w:rPr>
        <w:t>Барнаш</w:t>
      </w:r>
      <w:proofErr w:type="spellEnd"/>
      <w:r>
        <w:rPr>
          <w:sz w:val="28"/>
          <w:szCs w:val="28"/>
        </w:rPr>
        <w:t xml:space="preserve"> Д.А.) были награждены дипломами всероссийских и международных фестивалей-конкурсов детского и юношеского творчества.</w:t>
      </w:r>
    </w:p>
    <w:p w:rsidR="00D47F9B" w:rsidRDefault="00D47F9B" w:rsidP="00D47F9B">
      <w:pPr>
        <w:widowControl/>
        <w:shd w:val="clear" w:color="auto" w:fill="FFFFFF"/>
        <w:ind w:firstLine="720"/>
        <w:jc w:val="both"/>
        <w:rPr>
          <w:sz w:val="24"/>
          <w:szCs w:val="24"/>
        </w:rPr>
      </w:pPr>
      <w:r>
        <w:rPr>
          <w:sz w:val="29"/>
          <w:szCs w:val="29"/>
        </w:rPr>
        <w:lastRenderedPageBreak/>
        <w:t xml:space="preserve">В условиях политической и экономической нестабильности, отношения межнациональных отношений, утраты духовности, размытости норм морали и нравственности в обществе, принцип рационализации в воспитании стал одним из решающих факторов развития подрастающего поколения. Наш регион - Юг России, приграничная территория - Ставрополье, где сошлись все мировые религии. Здесь на протяжении веков усилиями многих поколений взаимодействовали культуры разных народов. Сохранить традиции межнационального согласия веротерпимости, взаимного уважения во время межэтнических конфликтов - одна из основных задач в воспитании детей, поэтому программы </w:t>
      </w:r>
      <w:proofErr w:type="gramStart"/>
      <w:r>
        <w:rPr>
          <w:sz w:val="29"/>
          <w:szCs w:val="29"/>
        </w:rPr>
        <w:t>Центра  нацелены</w:t>
      </w:r>
      <w:proofErr w:type="gramEnd"/>
      <w:r>
        <w:rPr>
          <w:sz w:val="29"/>
          <w:szCs w:val="29"/>
        </w:rPr>
        <w:t xml:space="preserve"> на борьбу против национализма в районе и крае.</w:t>
      </w:r>
    </w:p>
    <w:p w:rsidR="00D47F9B" w:rsidRDefault="00D47F9B" w:rsidP="00D47F9B">
      <w:pPr>
        <w:widowControl/>
        <w:shd w:val="clear" w:color="auto" w:fill="FFFFFF"/>
        <w:ind w:firstLine="720"/>
        <w:jc w:val="both"/>
        <w:rPr>
          <w:sz w:val="24"/>
          <w:szCs w:val="24"/>
        </w:rPr>
      </w:pPr>
      <w:r>
        <w:rPr>
          <w:sz w:val="29"/>
          <w:szCs w:val="29"/>
        </w:rPr>
        <w:t xml:space="preserve">Идея военно-патриотического воспитания на основе регионального компонента была поддержана отделом образования администрации района. </w:t>
      </w:r>
    </w:p>
    <w:p w:rsidR="00D47F9B" w:rsidRDefault="00D47F9B" w:rsidP="00D47F9B">
      <w:pPr>
        <w:widowControl/>
        <w:shd w:val="clear" w:color="auto" w:fill="FFFFFF"/>
        <w:ind w:firstLine="720"/>
        <w:jc w:val="both"/>
        <w:rPr>
          <w:sz w:val="29"/>
          <w:szCs w:val="29"/>
        </w:rPr>
      </w:pPr>
      <w:r>
        <w:rPr>
          <w:sz w:val="29"/>
          <w:szCs w:val="29"/>
        </w:rPr>
        <w:t xml:space="preserve">В течение последних 19 лет налажена работа «Поста №1», который имеет свой Устав, свою программу и план действий, где кроме караульной службы ребята изучают историю района и края, участие в боях наших земляков, встречаются с ветеранами войны и участниками последних войн, участвуют в проведении месячников мужества, вахтах </w:t>
      </w:r>
      <w:proofErr w:type="gramStart"/>
      <w:r>
        <w:rPr>
          <w:sz w:val="29"/>
          <w:szCs w:val="29"/>
        </w:rPr>
        <w:t>памяти ,</w:t>
      </w:r>
      <w:proofErr w:type="gramEnd"/>
      <w:r>
        <w:rPr>
          <w:sz w:val="29"/>
          <w:szCs w:val="29"/>
        </w:rPr>
        <w:t xml:space="preserve"> праздниках Отечества и Победы.     </w:t>
      </w:r>
    </w:p>
    <w:p w:rsidR="00D47F9B" w:rsidRDefault="00D47F9B" w:rsidP="00D47F9B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Приоритетными направлениями деятельности клуба «Патриот» являлись: несение Почетной Вахты Памяти на посту № 1 у мемориала «Огонь вечной славы», организация, проведение и участие в городских торжественных мероприятиях (построение и возложение цветов к мемориалу «Огонь вечной славы», уроки мужества по случаю освобождения от немецко-фашистских захватчиков, «День призывника», «Вахта памяти», встречи с ветеранами), посвященных Государственным праздникам, Дням воинской славы, другим торжествам. Оказание помощи школам города в работе военно-патриотических клубов, музеев.</w:t>
      </w:r>
    </w:p>
    <w:p w:rsidR="00D47F9B" w:rsidRDefault="00D47F9B" w:rsidP="00D47F9B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  <w:t>В рамках месячника с 21.01.2020г по 01.03.2020 г. проведены уроки Мужества для учащихся клуба «Патриот» и Центра, посвященный памяти павших во время Великой Отечественной войны. Урок Мужества посетили 151 учащихся Центра, их родителей, учащихся школ города.</w:t>
      </w:r>
    </w:p>
    <w:p w:rsidR="00D47F9B" w:rsidRDefault="00D47F9B" w:rsidP="00D47F9B">
      <w:pPr>
        <w:pStyle w:val="a3"/>
        <w:rPr>
          <w:rFonts w:ascii="Times New Roman" w:hAnsi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sz w:val="28"/>
          <w:szCs w:val="28"/>
        </w:rPr>
        <w:t>Изобильненское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 районное</w:t>
      </w:r>
      <w:proofErr w:type="gramEnd"/>
      <w:r>
        <w:rPr>
          <w:rFonts w:ascii="Times New Roman" w:hAnsi="Times New Roman"/>
          <w:sz w:val="28"/>
          <w:szCs w:val="28"/>
        </w:rPr>
        <w:t xml:space="preserve"> детское объединение «Искра» создано 28 сентября 2005 года.  ИРДО «Искра» имеет свою программу деятельности.  Со 2 декабря 2005 года РДО «Искра» является коллективным членом краевой общественной организации «Союз детей Ставрополья». Действует она на основании утвержденного общим сбором положения и программы деятельности. Членами организации на добровольной основе являются дети с 8 до 14 лет. В состав ИРДО «Искра» входят 23 детских организации общеобразовательных учреждений Изобильненского района. Членами ИРОД «Искра» являются 2476 детей. Свою деятельность районное объединение осуществляет по пяти направлениям: гражданско-патриотическое, социально-педагогическое, спортивно-оздоровительное и пропаганда здорового образа жизни, экологическое, волонтерское.</w:t>
      </w:r>
    </w:p>
    <w:p w:rsidR="00D47F9B" w:rsidRDefault="00D47F9B" w:rsidP="00D47F9B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       Высшим органом управления ИРДО «Искра» является общий сбор, который проводится 2 раза в год - в начале и в конце учебного года. В начале года общий сбор утверждает план работы Объединения на учебный год, принимает решения по наиболее значимым вопросам деятельности Объединения. В конце года на итоговом общем сборе заслушиваются отчёты председателя и детских организаций и объединений, входящих в состав Объединения о проделанной работе за учебный год, проводится награждение. Высшим руководящим органом ИРДО «Искра» является Совет, в который входят председатели детских организаций и объединений, он осуществляет в период между сборами руководство работой Объединения. Совет Объединения </w:t>
      </w:r>
      <w:r>
        <w:rPr>
          <w:rFonts w:eastAsia="Calibri"/>
          <w:color w:val="000000"/>
          <w:sz w:val="28"/>
          <w:szCs w:val="28"/>
        </w:rPr>
        <w:t xml:space="preserve">собирается один раз в два месяца. 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</w:p>
    <w:p w:rsidR="00D47F9B" w:rsidRDefault="00D47F9B" w:rsidP="00D47F9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15 лет подряд проводится районный конкурс «Лидер» с целью</w:t>
      </w:r>
      <w:r>
        <w:rPr>
          <w:sz w:val="28"/>
          <w:szCs w:val="28"/>
        </w:rPr>
        <w:t xml:space="preserve"> поддержки деятельности детских, молодежных общественных объединений и органов ученического самоуправления. </w:t>
      </w:r>
    </w:p>
    <w:p w:rsidR="00D47F9B" w:rsidRDefault="00D47F9B" w:rsidP="00D47F9B">
      <w:pPr>
        <w:ind w:firstLine="8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Таким образом, деятельность Центра по развитию детского движения объективно способствует развитию детской социальной, гражданской, творческой активности. Сложился комплекс мероприятий, налажено сетевое взаимодействие детских общественных организаций. Вырабатывается методическая основа в работе с детьми, планированию и проектированию детской общественной деятельности. </w:t>
      </w:r>
    </w:p>
    <w:p w:rsidR="00D47F9B" w:rsidRDefault="00D47F9B" w:rsidP="00D47F9B">
      <w:pPr>
        <w:widowControl/>
        <w:shd w:val="clear" w:color="auto" w:fill="FFFFFF"/>
        <w:ind w:firstLine="720"/>
        <w:jc w:val="both"/>
        <w:rPr>
          <w:sz w:val="29"/>
          <w:szCs w:val="29"/>
        </w:rPr>
      </w:pPr>
    </w:p>
    <w:p w:rsidR="00D47F9B" w:rsidRDefault="00D47F9B" w:rsidP="00D47F9B">
      <w:pPr>
        <w:widowControl/>
        <w:shd w:val="clear" w:color="auto" w:fill="FFFFFF"/>
        <w:jc w:val="both"/>
        <w:rPr>
          <w:sz w:val="24"/>
          <w:szCs w:val="24"/>
        </w:rPr>
      </w:pPr>
      <w:r>
        <w:rPr>
          <w:b/>
          <w:bCs/>
          <w:sz w:val="28"/>
          <w:szCs w:val="28"/>
          <w:u w:val="single"/>
          <w:lang w:val="en-US"/>
        </w:rPr>
        <w:t>IV</w:t>
      </w:r>
      <w:r>
        <w:rPr>
          <w:b/>
          <w:bCs/>
          <w:sz w:val="28"/>
          <w:szCs w:val="28"/>
          <w:u w:val="single"/>
        </w:rPr>
        <w:t xml:space="preserve">.   </w:t>
      </w:r>
      <w:r w:rsidRPr="00D47F9B">
        <w:rPr>
          <w:b/>
          <w:bCs/>
          <w:sz w:val="24"/>
          <w:szCs w:val="24"/>
          <w:u w:val="single"/>
        </w:rPr>
        <w:t>ПРОГРАММНО-МЕТОДИЧЕСКОЕ ОБЕСПЕЧЕНИЕ</w:t>
      </w:r>
    </w:p>
    <w:p w:rsidR="00D47F9B" w:rsidRDefault="00D47F9B" w:rsidP="00D47F9B">
      <w:pPr>
        <w:widowControl/>
        <w:shd w:val="clear" w:color="auto" w:fill="FFFFFF"/>
        <w:ind w:firstLine="720"/>
        <w:jc w:val="both"/>
        <w:rPr>
          <w:sz w:val="24"/>
          <w:szCs w:val="24"/>
        </w:rPr>
      </w:pPr>
      <w:r>
        <w:rPr>
          <w:sz w:val="29"/>
          <w:szCs w:val="29"/>
        </w:rPr>
        <w:t>В связи с модернизацией системы дополнительного образования детей, коллектив наметил следующие задачи по программно-методическому обеспечению образовательного процесса:</w:t>
      </w:r>
    </w:p>
    <w:p w:rsidR="00D47F9B" w:rsidRDefault="00D47F9B" w:rsidP="00D47F9B">
      <w:pPr>
        <w:widowControl/>
        <w:shd w:val="clear" w:color="auto" w:fill="FFFFFF"/>
        <w:jc w:val="both"/>
        <w:rPr>
          <w:sz w:val="24"/>
          <w:szCs w:val="24"/>
        </w:rPr>
      </w:pPr>
      <w:r>
        <w:rPr>
          <w:sz w:val="29"/>
          <w:szCs w:val="29"/>
        </w:rPr>
        <w:t xml:space="preserve">1.   Обеспечение целостного содержания дополнительного образования путем преемственности и </w:t>
      </w:r>
      <w:proofErr w:type="spellStart"/>
      <w:r>
        <w:rPr>
          <w:sz w:val="29"/>
          <w:szCs w:val="29"/>
        </w:rPr>
        <w:t>скоординированности</w:t>
      </w:r>
      <w:proofErr w:type="spellEnd"/>
      <w:r>
        <w:rPr>
          <w:sz w:val="29"/>
          <w:szCs w:val="29"/>
        </w:rPr>
        <w:t xml:space="preserve"> программ, реализуемых в Центре и школах;</w:t>
      </w:r>
    </w:p>
    <w:p w:rsidR="00D47F9B" w:rsidRDefault="00D47F9B" w:rsidP="00D47F9B">
      <w:pPr>
        <w:widowControl/>
        <w:shd w:val="clear" w:color="auto" w:fill="FFFFFF"/>
        <w:jc w:val="both"/>
        <w:rPr>
          <w:sz w:val="24"/>
          <w:szCs w:val="24"/>
        </w:rPr>
      </w:pPr>
      <w:r>
        <w:rPr>
          <w:sz w:val="29"/>
          <w:szCs w:val="29"/>
        </w:rPr>
        <w:t>2. Оснащение образовательного процесса современными учебно-воспитательными, досуговыми и другими программами;</w:t>
      </w:r>
    </w:p>
    <w:p w:rsidR="00D47F9B" w:rsidRDefault="00D47F9B" w:rsidP="00D47F9B">
      <w:pPr>
        <w:pStyle w:val="Style1"/>
        <w:widowControl/>
        <w:spacing w:before="120" w:line="240" w:lineRule="auto"/>
        <w:ind w:firstLine="0"/>
        <w:rPr>
          <w:rStyle w:val="FontStyle120"/>
          <w:rFonts w:ascii="Times New Roman" w:hAnsi="Times New Roman"/>
          <w:sz w:val="28"/>
          <w:szCs w:val="28"/>
        </w:rPr>
      </w:pPr>
      <w:r>
        <w:rPr>
          <w:rStyle w:val="FontStyle120"/>
          <w:rFonts w:ascii="Times New Roman" w:hAnsi="Times New Roman"/>
          <w:sz w:val="28"/>
          <w:szCs w:val="28"/>
        </w:rPr>
        <w:t>3.  Создание условий для обновления содер</w:t>
      </w:r>
      <w:r>
        <w:rPr>
          <w:rStyle w:val="FontStyle120"/>
          <w:rFonts w:ascii="Times New Roman" w:hAnsi="Times New Roman"/>
          <w:sz w:val="28"/>
          <w:szCs w:val="28"/>
        </w:rPr>
        <w:softHyphen/>
        <w:t>жания и качества образования, удовлетворяюще</w:t>
      </w:r>
      <w:r>
        <w:rPr>
          <w:rStyle w:val="FontStyle120"/>
          <w:rFonts w:ascii="Times New Roman" w:hAnsi="Times New Roman"/>
          <w:sz w:val="28"/>
          <w:szCs w:val="28"/>
        </w:rPr>
        <w:softHyphen/>
        <w:t>го современные требования личности, семьи, общества, государства. Расширение системы образовательных услуг (выбор, альтернатива).</w:t>
      </w:r>
    </w:p>
    <w:p w:rsidR="00D47F9B" w:rsidRDefault="00D47F9B" w:rsidP="00D47F9B">
      <w:pPr>
        <w:pStyle w:val="Style2"/>
        <w:widowControl/>
        <w:tabs>
          <w:tab w:val="left" w:pos="562"/>
        </w:tabs>
        <w:spacing w:before="120" w:line="240" w:lineRule="auto"/>
        <w:ind w:firstLine="0"/>
        <w:rPr>
          <w:rStyle w:val="FontStyle120"/>
          <w:rFonts w:ascii="Times New Roman" w:hAnsi="Times New Roman"/>
          <w:sz w:val="28"/>
          <w:szCs w:val="28"/>
        </w:rPr>
      </w:pPr>
      <w:r>
        <w:rPr>
          <w:rStyle w:val="FontStyle120"/>
          <w:rFonts w:ascii="Times New Roman" w:hAnsi="Times New Roman"/>
          <w:sz w:val="28"/>
          <w:szCs w:val="28"/>
        </w:rPr>
        <w:t xml:space="preserve">4.  Совершенствование нормативно-правовой базы МБУДО «ЦВР» </w:t>
      </w:r>
    </w:p>
    <w:p w:rsidR="00D47F9B" w:rsidRDefault="00D47F9B" w:rsidP="00D47F9B">
      <w:pPr>
        <w:pStyle w:val="Style2"/>
        <w:widowControl/>
        <w:tabs>
          <w:tab w:val="left" w:pos="562"/>
        </w:tabs>
        <w:spacing w:before="120" w:line="240" w:lineRule="auto"/>
        <w:ind w:firstLine="0"/>
        <w:rPr>
          <w:rStyle w:val="FontStyle120"/>
          <w:rFonts w:ascii="Times New Roman" w:hAnsi="Times New Roman"/>
          <w:sz w:val="28"/>
          <w:szCs w:val="28"/>
        </w:rPr>
      </w:pPr>
      <w:r>
        <w:rPr>
          <w:rStyle w:val="FontStyle120"/>
          <w:rFonts w:ascii="Times New Roman" w:hAnsi="Times New Roman"/>
          <w:sz w:val="28"/>
          <w:szCs w:val="28"/>
        </w:rPr>
        <w:t>5. Повышение статуса ЦВР как консультативно-мето</w:t>
      </w:r>
      <w:r>
        <w:rPr>
          <w:rStyle w:val="FontStyle120"/>
          <w:rFonts w:ascii="Times New Roman" w:hAnsi="Times New Roman"/>
          <w:sz w:val="28"/>
          <w:szCs w:val="28"/>
        </w:rPr>
        <w:softHyphen/>
        <w:t>дического и организационно-методического цен</w:t>
      </w:r>
      <w:r>
        <w:rPr>
          <w:rStyle w:val="FontStyle120"/>
          <w:rFonts w:ascii="Times New Roman" w:hAnsi="Times New Roman"/>
          <w:sz w:val="28"/>
          <w:szCs w:val="28"/>
        </w:rPr>
        <w:softHyphen/>
        <w:t>тра дополнительного образования в социуме.</w:t>
      </w:r>
    </w:p>
    <w:p w:rsidR="00D47F9B" w:rsidRDefault="00D47F9B" w:rsidP="00D47F9B">
      <w:pPr>
        <w:pStyle w:val="Style2"/>
        <w:widowControl/>
        <w:tabs>
          <w:tab w:val="left" w:pos="562"/>
        </w:tabs>
        <w:spacing w:before="120" w:line="240" w:lineRule="auto"/>
        <w:ind w:firstLine="0"/>
      </w:pPr>
      <w:r>
        <w:rPr>
          <w:rStyle w:val="FontStyle120"/>
          <w:rFonts w:ascii="Times New Roman" w:hAnsi="Times New Roman"/>
          <w:sz w:val="28"/>
          <w:szCs w:val="28"/>
        </w:rPr>
        <w:t xml:space="preserve">6.   Усиление системы работы над творческим развитием личности, уровнем </w:t>
      </w:r>
      <w:proofErr w:type="spellStart"/>
      <w:r>
        <w:rPr>
          <w:rStyle w:val="FontStyle120"/>
          <w:rFonts w:ascii="Times New Roman" w:hAnsi="Times New Roman"/>
          <w:sz w:val="28"/>
          <w:szCs w:val="28"/>
        </w:rPr>
        <w:t>обученности</w:t>
      </w:r>
      <w:proofErr w:type="spellEnd"/>
      <w:r>
        <w:rPr>
          <w:rStyle w:val="FontStyle120"/>
          <w:rFonts w:ascii="Times New Roman" w:hAnsi="Times New Roman"/>
          <w:sz w:val="28"/>
          <w:szCs w:val="28"/>
        </w:rPr>
        <w:t>, вос</w:t>
      </w:r>
      <w:r>
        <w:rPr>
          <w:rStyle w:val="FontStyle120"/>
          <w:rFonts w:ascii="Times New Roman" w:hAnsi="Times New Roman"/>
          <w:sz w:val="28"/>
          <w:szCs w:val="28"/>
        </w:rPr>
        <w:softHyphen/>
        <w:t>питанности и здоровьем школьника.</w:t>
      </w:r>
    </w:p>
    <w:p w:rsidR="00D47F9B" w:rsidRDefault="00D47F9B" w:rsidP="00D47F9B">
      <w:pPr>
        <w:widowControl/>
        <w:shd w:val="clear" w:color="auto" w:fill="FFFFFF"/>
        <w:ind w:firstLine="720"/>
        <w:jc w:val="both"/>
        <w:rPr>
          <w:sz w:val="29"/>
          <w:szCs w:val="29"/>
        </w:rPr>
      </w:pPr>
      <w:r>
        <w:rPr>
          <w:sz w:val="29"/>
          <w:szCs w:val="29"/>
        </w:rPr>
        <w:t xml:space="preserve">Методистами Центра разработан план семинаров для педагогов дополнительного образования, отработана система консультативно-методической помощи. </w:t>
      </w:r>
    </w:p>
    <w:p w:rsidR="00D47F9B" w:rsidRDefault="00D47F9B" w:rsidP="00D47F9B">
      <w:pPr>
        <w:widowControl/>
        <w:shd w:val="clear" w:color="auto" w:fill="FFFFFF"/>
        <w:jc w:val="both"/>
        <w:rPr>
          <w:sz w:val="29"/>
          <w:szCs w:val="29"/>
        </w:rPr>
      </w:pPr>
    </w:p>
    <w:p w:rsidR="00D47F9B" w:rsidRDefault="00D47F9B" w:rsidP="00D47F9B">
      <w:pPr>
        <w:widowControl/>
        <w:shd w:val="clear" w:color="auto" w:fill="FFFFFF"/>
        <w:ind w:firstLine="72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  <w:lang w:val="en-US"/>
        </w:rPr>
        <w:t>V</w:t>
      </w:r>
      <w:r>
        <w:rPr>
          <w:b/>
          <w:sz w:val="28"/>
          <w:szCs w:val="28"/>
          <w:u w:val="single"/>
        </w:rPr>
        <w:t xml:space="preserve">. </w:t>
      </w:r>
      <w:r w:rsidRPr="00D47F9B">
        <w:rPr>
          <w:b/>
          <w:sz w:val="24"/>
          <w:szCs w:val="24"/>
          <w:u w:val="single"/>
        </w:rPr>
        <w:t>ПСИХОЛОГО-</w:t>
      </w:r>
      <w:proofErr w:type="gramStart"/>
      <w:r w:rsidRPr="00D47F9B">
        <w:rPr>
          <w:b/>
          <w:sz w:val="24"/>
          <w:szCs w:val="24"/>
          <w:u w:val="single"/>
        </w:rPr>
        <w:t>ПЕДАГОГИЧЕСКИЙ  АНАЛИЗ</w:t>
      </w:r>
      <w:proofErr w:type="gramEnd"/>
    </w:p>
    <w:p w:rsidR="00D47F9B" w:rsidRDefault="00D47F9B" w:rsidP="00D47F9B">
      <w:pPr>
        <w:widowControl/>
        <w:shd w:val="clear" w:color="auto" w:fill="FFFFFF"/>
        <w:ind w:firstLine="720"/>
        <w:jc w:val="both"/>
        <w:rPr>
          <w:b/>
          <w:sz w:val="28"/>
          <w:szCs w:val="28"/>
          <w:u w:val="single"/>
        </w:rPr>
      </w:pPr>
    </w:p>
    <w:p w:rsidR="00D47F9B" w:rsidRDefault="00D47F9B" w:rsidP="00D47F9B">
      <w:pPr>
        <w:widowControl/>
        <w:shd w:val="clear" w:color="auto" w:fill="FFFFFF"/>
        <w:ind w:firstLine="720"/>
        <w:jc w:val="both"/>
        <w:rPr>
          <w:sz w:val="24"/>
          <w:szCs w:val="24"/>
        </w:rPr>
      </w:pPr>
      <w:r>
        <w:rPr>
          <w:sz w:val="29"/>
          <w:szCs w:val="29"/>
        </w:rPr>
        <w:t>Педагогом-</w:t>
      </w:r>
      <w:proofErr w:type="gramStart"/>
      <w:r>
        <w:rPr>
          <w:sz w:val="29"/>
          <w:szCs w:val="29"/>
        </w:rPr>
        <w:t>психологом  и</w:t>
      </w:r>
      <w:proofErr w:type="gramEnd"/>
      <w:r>
        <w:rPr>
          <w:sz w:val="29"/>
          <w:szCs w:val="29"/>
        </w:rPr>
        <w:t xml:space="preserve">  педагогическим  советом   была  разработана  система отслеживания результативности деятельности Центра.</w:t>
      </w:r>
    </w:p>
    <w:p w:rsidR="00D47F9B" w:rsidRDefault="00D47F9B" w:rsidP="00D47F9B">
      <w:pPr>
        <w:widowControl/>
        <w:shd w:val="clear" w:color="auto" w:fill="FFFFFF"/>
        <w:jc w:val="both"/>
        <w:rPr>
          <w:sz w:val="24"/>
          <w:szCs w:val="24"/>
        </w:rPr>
      </w:pPr>
      <w:r>
        <w:rPr>
          <w:bCs/>
          <w:sz w:val="28"/>
          <w:szCs w:val="28"/>
        </w:rPr>
        <w:t>Психологический климат в ЦВР</w:t>
      </w:r>
    </w:p>
    <w:p w:rsidR="00D47F9B" w:rsidRDefault="00D47F9B" w:rsidP="00D47F9B">
      <w:pPr>
        <w:widowControl/>
        <w:shd w:val="clear" w:color="auto" w:fill="FFFFFF"/>
        <w:jc w:val="both"/>
        <w:rPr>
          <w:sz w:val="24"/>
          <w:szCs w:val="24"/>
        </w:rPr>
      </w:pPr>
      <w:r>
        <w:rPr>
          <w:sz w:val="29"/>
          <w:szCs w:val="29"/>
        </w:rPr>
        <w:t>1. По мнению родителей, дети которых посещают Центр</w:t>
      </w:r>
    </w:p>
    <w:p w:rsidR="00D47F9B" w:rsidRDefault="00D47F9B" w:rsidP="00D47F9B">
      <w:pPr>
        <w:widowControl/>
        <w:shd w:val="clear" w:color="auto" w:fill="FFFFFF"/>
        <w:jc w:val="both"/>
        <w:rPr>
          <w:sz w:val="24"/>
          <w:szCs w:val="24"/>
        </w:rPr>
      </w:pPr>
      <w:r>
        <w:rPr>
          <w:sz w:val="29"/>
          <w:szCs w:val="29"/>
        </w:rPr>
        <w:t>-   с удовольствием - 99%;</w:t>
      </w:r>
    </w:p>
    <w:p w:rsidR="00D47F9B" w:rsidRDefault="00D47F9B" w:rsidP="00D47F9B">
      <w:pPr>
        <w:widowControl/>
        <w:shd w:val="clear" w:color="auto" w:fill="FFFFFF"/>
        <w:jc w:val="both"/>
        <w:rPr>
          <w:sz w:val="24"/>
          <w:szCs w:val="24"/>
        </w:rPr>
      </w:pPr>
      <w:r>
        <w:rPr>
          <w:sz w:val="29"/>
          <w:szCs w:val="29"/>
        </w:rPr>
        <w:t>-   без желания - 2%;</w:t>
      </w:r>
    </w:p>
    <w:p w:rsidR="00D47F9B" w:rsidRDefault="00D47F9B" w:rsidP="00D47F9B">
      <w:pPr>
        <w:widowControl/>
        <w:shd w:val="clear" w:color="auto" w:fill="FFFFFF"/>
        <w:jc w:val="both"/>
        <w:rPr>
          <w:sz w:val="24"/>
          <w:szCs w:val="24"/>
        </w:rPr>
      </w:pPr>
      <w:r>
        <w:rPr>
          <w:sz w:val="29"/>
          <w:szCs w:val="29"/>
        </w:rPr>
        <w:t>2. Стиль общения педагогов с детьми</w:t>
      </w:r>
    </w:p>
    <w:p w:rsidR="00D47F9B" w:rsidRDefault="00D47F9B" w:rsidP="00D47F9B">
      <w:pPr>
        <w:widowControl/>
        <w:shd w:val="clear" w:color="auto" w:fill="FFFFFF"/>
        <w:jc w:val="both"/>
        <w:rPr>
          <w:sz w:val="24"/>
          <w:szCs w:val="24"/>
        </w:rPr>
      </w:pPr>
      <w:r>
        <w:rPr>
          <w:sz w:val="29"/>
          <w:szCs w:val="29"/>
        </w:rPr>
        <w:t>-   устраивает родителей - 98%;</w:t>
      </w:r>
    </w:p>
    <w:p w:rsidR="00D47F9B" w:rsidRDefault="00D47F9B" w:rsidP="00D47F9B">
      <w:pPr>
        <w:widowControl/>
        <w:shd w:val="clear" w:color="auto" w:fill="FFFFFF"/>
        <w:jc w:val="both"/>
        <w:rPr>
          <w:sz w:val="24"/>
          <w:szCs w:val="24"/>
        </w:rPr>
      </w:pPr>
      <w:r>
        <w:rPr>
          <w:sz w:val="29"/>
          <w:szCs w:val="29"/>
        </w:rPr>
        <w:t>-   устраивает частично - 3%;</w:t>
      </w:r>
    </w:p>
    <w:p w:rsidR="00D47F9B" w:rsidRDefault="00D47F9B" w:rsidP="00D47F9B">
      <w:pPr>
        <w:widowControl/>
        <w:shd w:val="clear" w:color="auto" w:fill="FFFFFF"/>
        <w:jc w:val="both"/>
        <w:rPr>
          <w:sz w:val="24"/>
          <w:szCs w:val="24"/>
        </w:rPr>
      </w:pPr>
      <w:r>
        <w:rPr>
          <w:sz w:val="29"/>
          <w:szCs w:val="29"/>
        </w:rPr>
        <w:t>-   не устраивает - 0%;</w:t>
      </w:r>
    </w:p>
    <w:p w:rsidR="00D47F9B" w:rsidRDefault="00D47F9B" w:rsidP="00D47F9B">
      <w:pPr>
        <w:widowControl/>
        <w:shd w:val="clear" w:color="auto" w:fill="FFFFFF"/>
        <w:jc w:val="both"/>
        <w:rPr>
          <w:sz w:val="24"/>
          <w:szCs w:val="24"/>
        </w:rPr>
      </w:pPr>
      <w:r>
        <w:rPr>
          <w:sz w:val="29"/>
          <w:szCs w:val="29"/>
        </w:rPr>
        <w:t>3. Эмоциональное благополучие детей в Центре</w:t>
      </w:r>
    </w:p>
    <w:p w:rsidR="00D47F9B" w:rsidRDefault="00D47F9B" w:rsidP="00D47F9B">
      <w:pPr>
        <w:widowControl/>
        <w:shd w:val="clear" w:color="auto" w:fill="FFFFFF"/>
        <w:jc w:val="both"/>
        <w:rPr>
          <w:sz w:val="24"/>
          <w:szCs w:val="24"/>
        </w:rPr>
      </w:pPr>
      <w:r>
        <w:rPr>
          <w:sz w:val="29"/>
          <w:szCs w:val="29"/>
        </w:rPr>
        <w:t>-   педагоги, у которых дети испытывают благополучие - 99%;</w:t>
      </w:r>
    </w:p>
    <w:p w:rsidR="00D47F9B" w:rsidRDefault="00D47F9B" w:rsidP="00D47F9B">
      <w:pPr>
        <w:widowControl/>
        <w:shd w:val="clear" w:color="auto" w:fill="FFFFFF"/>
        <w:jc w:val="both"/>
        <w:rPr>
          <w:sz w:val="24"/>
          <w:szCs w:val="24"/>
        </w:rPr>
      </w:pPr>
      <w:r>
        <w:rPr>
          <w:sz w:val="29"/>
          <w:szCs w:val="29"/>
        </w:rPr>
        <w:t>-   испытывают неблагополучие - 1%;</w:t>
      </w:r>
    </w:p>
    <w:p w:rsidR="00D47F9B" w:rsidRDefault="00D47F9B" w:rsidP="00D47F9B">
      <w:pPr>
        <w:widowControl/>
        <w:shd w:val="clear" w:color="auto" w:fill="FFFFFF"/>
        <w:jc w:val="both"/>
        <w:rPr>
          <w:sz w:val="24"/>
          <w:szCs w:val="24"/>
        </w:rPr>
      </w:pPr>
      <w:r>
        <w:rPr>
          <w:sz w:val="29"/>
          <w:szCs w:val="29"/>
        </w:rPr>
        <w:t>4. Удовлетворенность педагогов организацией образовательного процесса</w:t>
      </w:r>
    </w:p>
    <w:p w:rsidR="00D47F9B" w:rsidRDefault="00D47F9B" w:rsidP="00D47F9B">
      <w:pPr>
        <w:widowControl/>
        <w:shd w:val="clear" w:color="auto" w:fill="FFFFFF"/>
        <w:jc w:val="both"/>
        <w:rPr>
          <w:sz w:val="24"/>
          <w:szCs w:val="24"/>
        </w:rPr>
      </w:pPr>
      <w:r>
        <w:rPr>
          <w:sz w:val="29"/>
          <w:szCs w:val="29"/>
        </w:rPr>
        <w:t>-   на 5 баллов – 89,2%;</w:t>
      </w:r>
    </w:p>
    <w:p w:rsidR="00D47F9B" w:rsidRDefault="00D47F9B" w:rsidP="00D47F9B">
      <w:pPr>
        <w:widowControl/>
        <w:shd w:val="clear" w:color="auto" w:fill="FFFFFF"/>
        <w:jc w:val="both"/>
        <w:rPr>
          <w:sz w:val="24"/>
          <w:szCs w:val="24"/>
        </w:rPr>
      </w:pPr>
      <w:r>
        <w:rPr>
          <w:sz w:val="29"/>
          <w:szCs w:val="29"/>
        </w:rPr>
        <w:t>-   на4балла-10,8%;</w:t>
      </w:r>
    </w:p>
    <w:p w:rsidR="00D47F9B" w:rsidRDefault="00D47F9B" w:rsidP="00D47F9B">
      <w:pPr>
        <w:widowControl/>
        <w:shd w:val="clear" w:color="auto" w:fill="FFFFFF"/>
        <w:jc w:val="both"/>
        <w:rPr>
          <w:sz w:val="24"/>
          <w:szCs w:val="24"/>
        </w:rPr>
      </w:pPr>
      <w:r>
        <w:rPr>
          <w:sz w:val="29"/>
          <w:szCs w:val="29"/>
        </w:rPr>
        <w:t>-   на 3 балла - 0%;</w:t>
      </w:r>
    </w:p>
    <w:p w:rsidR="00D47F9B" w:rsidRDefault="00D47F9B" w:rsidP="00D47F9B">
      <w:pPr>
        <w:widowControl/>
        <w:shd w:val="clear" w:color="auto" w:fill="FFFFFF"/>
        <w:jc w:val="both"/>
        <w:rPr>
          <w:sz w:val="24"/>
          <w:szCs w:val="24"/>
        </w:rPr>
      </w:pPr>
      <w:r>
        <w:rPr>
          <w:sz w:val="29"/>
          <w:szCs w:val="29"/>
        </w:rPr>
        <w:t>-   не ответили - 0%;</w:t>
      </w:r>
    </w:p>
    <w:p w:rsidR="00D47F9B" w:rsidRDefault="00D47F9B" w:rsidP="00D47F9B">
      <w:pPr>
        <w:widowControl/>
        <w:shd w:val="clear" w:color="auto" w:fill="FFFFFF"/>
        <w:jc w:val="both"/>
        <w:rPr>
          <w:sz w:val="24"/>
          <w:szCs w:val="24"/>
        </w:rPr>
      </w:pPr>
      <w:r>
        <w:rPr>
          <w:sz w:val="29"/>
          <w:szCs w:val="29"/>
        </w:rPr>
        <w:t>5. Удовлетворенность педагогов взаимодействием с родителями</w:t>
      </w:r>
    </w:p>
    <w:p w:rsidR="00D47F9B" w:rsidRDefault="00D47F9B" w:rsidP="00D47F9B">
      <w:pPr>
        <w:widowControl/>
        <w:shd w:val="clear" w:color="auto" w:fill="FFFFFF"/>
        <w:jc w:val="both"/>
        <w:rPr>
          <w:sz w:val="24"/>
          <w:szCs w:val="24"/>
        </w:rPr>
      </w:pPr>
      <w:r>
        <w:rPr>
          <w:sz w:val="29"/>
          <w:szCs w:val="29"/>
        </w:rPr>
        <w:t>-   на 5 баллов - 91%;</w:t>
      </w:r>
    </w:p>
    <w:p w:rsidR="00D47F9B" w:rsidRDefault="00D47F9B" w:rsidP="00D47F9B">
      <w:pPr>
        <w:widowControl/>
        <w:shd w:val="clear" w:color="auto" w:fill="FFFFFF"/>
        <w:jc w:val="both"/>
        <w:rPr>
          <w:sz w:val="24"/>
          <w:szCs w:val="24"/>
        </w:rPr>
      </w:pPr>
      <w:r>
        <w:rPr>
          <w:sz w:val="29"/>
          <w:szCs w:val="29"/>
        </w:rPr>
        <w:t>-   на 4 балла - 9%;</w:t>
      </w:r>
    </w:p>
    <w:p w:rsidR="00D47F9B" w:rsidRDefault="00D47F9B" w:rsidP="00D47F9B">
      <w:pPr>
        <w:widowControl/>
        <w:shd w:val="clear" w:color="auto" w:fill="FFFFFF"/>
        <w:jc w:val="both"/>
        <w:rPr>
          <w:sz w:val="24"/>
          <w:szCs w:val="24"/>
        </w:rPr>
      </w:pPr>
      <w:r>
        <w:rPr>
          <w:sz w:val="29"/>
          <w:szCs w:val="29"/>
        </w:rPr>
        <w:t>-   на 3 балла - 0%;</w:t>
      </w:r>
    </w:p>
    <w:p w:rsidR="00D47F9B" w:rsidRDefault="00D47F9B" w:rsidP="00D47F9B">
      <w:pPr>
        <w:jc w:val="both"/>
        <w:rPr>
          <w:sz w:val="29"/>
          <w:szCs w:val="29"/>
        </w:rPr>
      </w:pPr>
      <w:r>
        <w:rPr>
          <w:sz w:val="29"/>
          <w:szCs w:val="29"/>
        </w:rPr>
        <w:t>-   на 2 балла - 0%;</w:t>
      </w:r>
    </w:p>
    <w:p w:rsidR="00D47F9B" w:rsidRDefault="00D47F9B" w:rsidP="00D47F9B">
      <w:pPr>
        <w:widowControl/>
        <w:shd w:val="clear" w:color="auto" w:fill="FFFFFF"/>
        <w:jc w:val="both"/>
        <w:rPr>
          <w:sz w:val="24"/>
          <w:szCs w:val="24"/>
        </w:rPr>
      </w:pPr>
      <w:r>
        <w:rPr>
          <w:sz w:val="29"/>
          <w:szCs w:val="29"/>
        </w:rPr>
        <w:t>6. Удовлетворенность педагогов отношениями с коллегами</w:t>
      </w:r>
    </w:p>
    <w:p w:rsidR="00D47F9B" w:rsidRDefault="00D47F9B" w:rsidP="00D47F9B">
      <w:pPr>
        <w:widowControl/>
        <w:shd w:val="clear" w:color="auto" w:fill="FFFFFF"/>
        <w:jc w:val="both"/>
        <w:rPr>
          <w:sz w:val="24"/>
          <w:szCs w:val="24"/>
        </w:rPr>
      </w:pPr>
      <w:r>
        <w:rPr>
          <w:sz w:val="29"/>
          <w:szCs w:val="29"/>
        </w:rPr>
        <w:t>-   на 5 баллов - 94%;</w:t>
      </w:r>
    </w:p>
    <w:p w:rsidR="00D47F9B" w:rsidRDefault="00D47F9B" w:rsidP="00D47F9B">
      <w:pPr>
        <w:widowControl/>
        <w:shd w:val="clear" w:color="auto" w:fill="FFFFFF"/>
        <w:jc w:val="both"/>
        <w:rPr>
          <w:sz w:val="24"/>
          <w:szCs w:val="24"/>
        </w:rPr>
      </w:pPr>
      <w:r>
        <w:rPr>
          <w:sz w:val="29"/>
          <w:szCs w:val="29"/>
        </w:rPr>
        <w:t>-   на4балла- 6%;</w:t>
      </w:r>
    </w:p>
    <w:p w:rsidR="00D47F9B" w:rsidRDefault="00D47F9B" w:rsidP="00D47F9B">
      <w:pPr>
        <w:widowControl/>
        <w:shd w:val="clear" w:color="auto" w:fill="FFFFFF"/>
        <w:jc w:val="both"/>
        <w:rPr>
          <w:sz w:val="24"/>
          <w:szCs w:val="24"/>
        </w:rPr>
      </w:pPr>
      <w:r>
        <w:rPr>
          <w:sz w:val="29"/>
          <w:szCs w:val="29"/>
        </w:rPr>
        <w:t>-   на 3 балла - 0%;</w:t>
      </w:r>
    </w:p>
    <w:p w:rsidR="00D47F9B" w:rsidRDefault="00D47F9B" w:rsidP="00D47F9B">
      <w:pPr>
        <w:widowControl/>
        <w:shd w:val="clear" w:color="auto" w:fill="FFFFFF"/>
        <w:jc w:val="both"/>
        <w:rPr>
          <w:sz w:val="24"/>
          <w:szCs w:val="24"/>
        </w:rPr>
      </w:pPr>
      <w:r>
        <w:rPr>
          <w:sz w:val="29"/>
          <w:szCs w:val="29"/>
        </w:rPr>
        <w:t>7. Удовлетворенность педагогов отношениями с руководством</w:t>
      </w:r>
    </w:p>
    <w:p w:rsidR="00D47F9B" w:rsidRDefault="00D47F9B" w:rsidP="00D47F9B">
      <w:pPr>
        <w:widowControl/>
        <w:shd w:val="clear" w:color="auto" w:fill="FFFFFF"/>
        <w:jc w:val="both"/>
        <w:rPr>
          <w:sz w:val="24"/>
          <w:szCs w:val="24"/>
        </w:rPr>
      </w:pPr>
      <w:r>
        <w:rPr>
          <w:sz w:val="29"/>
          <w:szCs w:val="29"/>
        </w:rPr>
        <w:t>-   на 5 баллов - 100%;</w:t>
      </w:r>
    </w:p>
    <w:p w:rsidR="00D47F9B" w:rsidRDefault="00D47F9B" w:rsidP="00D47F9B">
      <w:pPr>
        <w:widowControl/>
        <w:shd w:val="clear" w:color="auto" w:fill="FFFFFF"/>
        <w:jc w:val="both"/>
        <w:rPr>
          <w:sz w:val="24"/>
          <w:szCs w:val="24"/>
        </w:rPr>
      </w:pPr>
      <w:r>
        <w:rPr>
          <w:sz w:val="29"/>
          <w:szCs w:val="29"/>
        </w:rPr>
        <w:t>-   на 4 балла - 0%;</w:t>
      </w:r>
    </w:p>
    <w:p w:rsidR="00D47F9B" w:rsidRDefault="00D47F9B" w:rsidP="00D47F9B">
      <w:pPr>
        <w:widowControl/>
        <w:shd w:val="clear" w:color="auto" w:fill="FFFFFF"/>
        <w:jc w:val="both"/>
        <w:rPr>
          <w:sz w:val="24"/>
          <w:szCs w:val="24"/>
        </w:rPr>
      </w:pPr>
      <w:r>
        <w:rPr>
          <w:sz w:val="29"/>
          <w:szCs w:val="29"/>
        </w:rPr>
        <w:t>-   на 3 балла - 0%;</w:t>
      </w:r>
    </w:p>
    <w:p w:rsidR="00D47F9B" w:rsidRDefault="00D47F9B" w:rsidP="00D47F9B">
      <w:pPr>
        <w:widowControl/>
        <w:shd w:val="clear" w:color="auto" w:fill="FFFFFF"/>
        <w:jc w:val="both"/>
        <w:rPr>
          <w:sz w:val="24"/>
          <w:szCs w:val="24"/>
        </w:rPr>
      </w:pPr>
      <w:r>
        <w:rPr>
          <w:sz w:val="29"/>
          <w:szCs w:val="29"/>
        </w:rPr>
        <w:t>8. Повторный выбор профессии</w:t>
      </w:r>
    </w:p>
    <w:p w:rsidR="00D47F9B" w:rsidRDefault="00D47F9B" w:rsidP="00D47F9B">
      <w:pPr>
        <w:widowControl/>
        <w:shd w:val="clear" w:color="auto" w:fill="FFFFFF"/>
        <w:jc w:val="both"/>
        <w:rPr>
          <w:sz w:val="24"/>
          <w:szCs w:val="24"/>
        </w:rPr>
      </w:pPr>
      <w:r>
        <w:rPr>
          <w:sz w:val="29"/>
          <w:szCs w:val="29"/>
        </w:rPr>
        <w:t>-   повторили бы - 92%;</w:t>
      </w:r>
    </w:p>
    <w:p w:rsidR="00D47F9B" w:rsidRDefault="00D47F9B" w:rsidP="00D47F9B">
      <w:pPr>
        <w:widowControl/>
        <w:shd w:val="clear" w:color="auto" w:fill="FFFFFF"/>
        <w:jc w:val="both"/>
        <w:rPr>
          <w:sz w:val="24"/>
          <w:szCs w:val="24"/>
        </w:rPr>
      </w:pPr>
      <w:r>
        <w:rPr>
          <w:sz w:val="29"/>
          <w:szCs w:val="29"/>
        </w:rPr>
        <w:t>-   возможно бы повторили - 8%;</w:t>
      </w:r>
    </w:p>
    <w:p w:rsidR="00D47F9B" w:rsidRDefault="00D47F9B" w:rsidP="00D47F9B">
      <w:pPr>
        <w:widowControl/>
        <w:shd w:val="clear" w:color="auto" w:fill="FFFFFF"/>
        <w:jc w:val="both"/>
        <w:rPr>
          <w:sz w:val="24"/>
          <w:szCs w:val="24"/>
        </w:rPr>
      </w:pPr>
      <w:r>
        <w:rPr>
          <w:sz w:val="29"/>
          <w:szCs w:val="29"/>
        </w:rPr>
        <w:t>-   вряд ли бы повторили - 0%;</w:t>
      </w:r>
    </w:p>
    <w:p w:rsidR="00D47F9B" w:rsidRDefault="00D47F9B" w:rsidP="00D47F9B">
      <w:pPr>
        <w:widowControl/>
        <w:shd w:val="clear" w:color="auto" w:fill="FFFFFF"/>
        <w:jc w:val="both"/>
        <w:rPr>
          <w:sz w:val="24"/>
          <w:szCs w:val="24"/>
        </w:rPr>
      </w:pPr>
      <w:r>
        <w:rPr>
          <w:sz w:val="29"/>
          <w:szCs w:val="29"/>
        </w:rPr>
        <w:t>9. Творческий потенциал педагогов</w:t>
      </w:r>
    </w:p>
    <w:p w:rsidR="00D47F9B" w:rsidRDefault="00D47F9B" w:rsidP="00D47F9B">
      <w:pPr>
        <w:widowControl/>
        <w:shd w:val="clear" w:color="auto" w:fill="FFFFFF"/>
        <w:jc w:val="both"/>
        <w:rPr>
          <w:sz w:val="24"/>
          <w:szCs w:val="24"/>
        </w:rPr>
      </w:pPr>
      <w:r>
        <w:rPr>
          <w:sz w:val="29"/>
          <w:szCs w:val="29"/>
        </w:rPr>
        <w:t>-   высокий - 100%;</w:t>
      </w:r>
    </w:p>
    <w:p w:rsidR="00D47F9B" w:rsidRDefault="00D47F9B" w:rsidP="00D47F9B">
      <w:pPr>
        <w:widowControl/>
        <w:shd w:val="clear" w:color="auto" w:fill="FFFFFF"/>
        <w:jc w:val="both"/>
        <w:rPr>
          <w:sz w:val="24"/>
          <w:szCs w:val="24"/>
        </w:rPr>
      </w:pPr>
      <w:r>
        <w:rPr>
          <w:sz w:val="29"/>
          <w:szCs w:val="29"/>
        </w:rPr>
        <w:t>-   выше среднего - 0%;</w:t>
      </w:r>
    </w:p>
    <w:p w:rsidR="00D47F9B" w:rsidRDefault="00D47F9B" w:rsidP="00D47F9B">
      <w:pPr>
        <w:widowControl/>
        <w:shd w:val="clear" w:color="auto" w:fill="FFFFFF"/>
        <w:jc w:val="both"/>
        <w:rPr>
          <w:sz w:val="24"/>
          <w:szCs w:val="24"/>
        </w:rPr>
      </w:pPr>
      <w:r>
        <w:rPr>
          <w:sz w:val="29"/>
          <w:szCs w:val="29"/>
        </w:rPr>
        <w:t>-   средний - 0%;</w:t>
      </w:r>
    </w:p>
    <w:p w:rsidR="00D47F9B" w:rsidRDefault="00D47F9B" w:rsidP="00D47F9B">
      <w:pPr>
        <w:widowControl/>
        <w:shd w:val="clear" w:color="auto" w:fill="FFFFFF"/>
        <w:jc w:val="both"/>
        <w:rPr>
          <w:sz w:val="24"/>
          <w:szCs w:val="24"/>
        </w:rPr>
      </w:pPr>
      <w:r>
        <w:rPr>
          <w:sz w:val="29"/>
          <w:szCs w:val="29"/>
        </w:rPr>
        <w:t>10. Авторитет Центра среди родителей</w:t>
      </w:r>
    </w:p>
    <w:p w:rsidR="00D47F9B" w:rsidRDefault="00D47F9B" w:rsidP="00D47F9B">
      <w:pPr>
        <w:widowControl/>
        <w:shd w:val="clear" w:color="auto" w:fill="FFFFFF"/>
        <w:jc w:val="both"/>
        <w:rPr>
          <w:sz w:val="24"/>
          <w:szCs w:val="24"/>
        </w:rPr>
      </w:pPr>
      <w:r>
        <w:rPr>
          <w:sz w:val="29"/>
          <w:szCs w:val="29"/>
        </w:rPr>
        <w:lastRenderedPageBreak/>
        <w:t>-   пользуется авторитетом - 92%;</w:t>
      </w:r>
    </w:p>
    <w:p w:rsidR="00D47F9B" w:rsidRDefault="00D47F9B" w:rsidP="00D47F9B">
      <w:pPr>
        <w:widowControl/>
        <w:shd w:val="clear" w:color="auto" w:fill="FFFFFF"/>
        <w:jc w:val="both"/>
        <w:rPr>
          <w:sz w:val="24"/>
          <w:szCs w:val="24"/>
        </w:rPr>
      </w:pPr>
      <w:r>
        <w:rPr>
          <w:sz w:val="29"/>
          <w:szCs w:val="29"/>
        </w:rPr>
        <w:t>-   не пользуется авторитетом - 0%;</w:t>
      </w:r>
    </w:p>
    <w:p w:rsidR="00D47F9B" w:rsidRDefault="00D47F9B" w:rsidP="00D47F9B">
      <w:pPr>
        <w:widowControl/>
        <w:shd w:val="clear" w:color="auto" w:fill="FFFFFF"/>
        <w:jc w:val="both"/>
        <w:rPr>
          <w:sz w:val="29"/>
          <w:szCs w:val="29"/>
        </w:rPr>
      </w:pPr>
      <w:r>
        <w:rPr>
          <w:sz w:val="29"/>
          <w:szCs w:val="29"/>
        </w:rPr>
        <w:t>-   затруднились ответить - 8%</w:t>
      </w:r>
    </w:p>
    <w:p w:rsidR="00D47F9B" w:rsidRDefault="00D47F9B" w:rsidP="00D47F9B">
      <w:pPr>
        <w:widowControl/>
        <w:shd w:val="clear" w:color="auto" w:fill="FFFFFF"/>
        <w:ind w:firstLine="720"/>
        <w:jc w:val="both"/>
        <w:rPr>
          <w:sz w:val="24"/>
          <w:szCs w:val="24"/>
        </w:rPr>
      </w:pPr>
      <w:r>
        <w:rPr>
          <w:sz w:val="29"/>
          <w:szCs w:val="29"/>
        </w:rPr>
        <w:t>Чтобы провести полный самоанализ Центра, провели самоанализ в детских объединениях, куда были включены разделы:</w:t>
      </w:r>
    </w:p>
    <w:p w:rsidR="00D47F9B" w:rsidRDefault="00D47F9B" w:rsidP="00D47F9B">
      <w:pPr>
        <w:widowControl/>
        <w:shd w:val="clear" w:color="auto" w:fill="FFFFFF"/>
        <w:jc w:val="both"/>
        <w:rPr>
          <w:sz w:val="24"/>
          <w:szCs w:val="24"/>
        </w:rPr>
      </w:pPr>
      <w:r>
        <w:rPr>
          <w:sz w:val="29"/>
          <w:szCs w:val="29"/>
        </w:rPr>
        <w:t xml:space="preserve">-   уровень </w:t>
      </w:r>
      <w:proofErr w:type="spellStart"/>
      <w:r>
        <w:rPr>
          <w:sz w:val="29"/>
          <w:szCs w:val="29"/>
        </w:rPr>
        <w:t>обученности</w:t>
      </w:r>
      <w:proofErr w:type="spellEnd"/>
      <w:r>
        <w:rPr>
          <w:sz w:val="29"/>
          <w:szCs w:val="29"/>
        </w:rPr>
        <w:t xml:space="preserve"> детей;</w:t>
      </w:r>
    </w:p>
    <w:p w:rsidR="00D47F9B" w:rsidRDefault="00D47F9B" w:rsidP="00D47F9B">
      <w:pPr>
        <w:widowControl/>
        <w:shd w:val="clear" w:color="auto" w:fill="FFFFFF"/>
        <w:jc w:val="both"/>
        <w:rPr>
          <w:sz w:val="24"/>
          <w:szCs w:val="24"/>
        </w:rPr>
      </w:pPr>
      <w:r>
        <w:rPr>
          <w:sz w:val="29"/>
          <w:szCs w:val="29"/>
        </w:rPr>
        <w:t>-   уровень развития личности;</w:t>
      </w:r>
    </w:p>
    <w:p w:rsidR="00D47F9B" w:rsidRDefault="00D47F9B" w:rsidP="00D47F9B">
      <w:pPr>
        <w:widowControl/>
        <w:shd w:val="clear" w:color="auto" w:fill="FFFFFF"/>
        <w:jc w:val="both"/>
        <w:rPr>
          <w:sz w:val="24"/>
          <w:szCs w:val="24"/>
        </w:rPr>
      </w:pPr>
      <w:r>
        <w:rPr>
          <w:sz w:val="29"/>
          <w:szCs w:val="29"/>
        </w:rPr>
        <w:t>-   уровень воспитанности личности;</w:t>
      </w:r>
    </w:p>
    <w:p w:rsidR="00D47F9B" w:rsidRDefault="00D47F9B" w:rsidP="00D47F9B">
      <w:pPr>
        <w:widowControl/>
        <w:shd w:val="clear" w:color="auto" w:fill="FFFFFF"/>
        <w:jc w:val="both"/>
        <w:rPr>
          <w:sz w:val="24"/>
          <w:szCs w:val="24"/>
        </w:rPr>
      </w:pPr>
      <w:r>
        <w:rPr>
          <w:sz w:val="29"/>
          <w:szCs w:val="29"/>
        </w:rPr>
        <w:t>-   психологический климат в объединении;</w:t>
      </w:r>
    </w:p>
    <w:p w:rsidR="00D47F9B" w:rsidRDefault="00D47F9B" w:rsidP="00D47F9B">
      <w:pPr>
        <w:widowControl/>
        <w:shd w:val="clear" w:color="auto" w:fill="FFFFFF"/>
        <w:jc w:val="both"/>
        <w:rPr>
          <w:sz w:val="24"/>
          <w:szCs w:val="24"/>
        </w:rPr>
      </w:pPr>
      <w:r>
        <w:rPr>
          <w:sz w:val="29"/>
          <w:szCs w:val="29"/>
        </w:rPr>
        <w:t>-   характер межличностных отношений между детьми;</w:t>
      </w:r>
    </w:p>
    <w:p w:rsidR="00D47F9B" w:rsidRDefault="00D47F9B" w:rsidP="00D47F9B">
      <w:pPr>
        <w:widowControl/>
        <w:shd w:val="clear" w:color="auto" w:fill="FFFFFF"/>
        <w:jc w:val="both"/>
        <w:rPr>
          <w:sz w:val="24"/>
          <w:szCs w:val="24"/>
        </w:rPr>
      </w:pPr>
      <w:r>
        <w:rPr>
          <w:sz w:val="29"/>
          <w:szCs w:val="29"/>
        </w:rPr>
        <w:t>-   степень жизненного самоопределения личности;</w:t>
      </w:r>
    </w:p>
    <w:p w:rsidR="00D47F9B" w:rsidRDefault="00D47F9B" w:rsidP="00D47F9B">
      <w:pPr>
        <w:widowControl/>
        <w:shd w:val="clear" w:color="auto" w:fill="FFFFFF"/>
        <w:jc w:val="both"/>
        <w:rPr>
          <w:sz w:val="24"/>
          <w:szCs w:val="24"/>
        </w:rPr>
      </w:pPr>
      <w:r>
        <w:rPr>
          <w:sz w:val="29"/>
          <w:szCs w:val="29"/>
        </w:rPr>
        <w:t>-   отношение к Центру детей и их родителей.</w:t>
      </w:r>
    </w:p>
    <w:p w:rsidR="00D47F9B" w:rsidRDefault="00D47F9B" w:rsidP="00D47F9B">
      <w:pPr>
        <w:widowControl/>
        <w:shd w:val="clear" w:color="auto" w:fill="FFFFFF"/>
        <w:ind w:firstLine="720"/>
        <w:jc w:val="both"/>
        <w:rPr>
          <w:sz w:val="24"/>
          <w:szCs w:val="24"/>
        </w:rPr>
      </w:pPr>
      <w:r>
        <w:rPr>
          <w:sz w:val="29"/>
          <w:szCs w:val="29"/>
        </w:rPr>
        <w:t>Психологом были обработаны результаты в объединениях, и в целом по Центру:</w:t>
      </w:r>
    </w:p>
    <w:p w:rsidR="00D47F9B" w:rsidRDefault="00D47F9B" w:rsidP="00D47F9B">
      <w:pPr>
        <w:widowControl/>
        <w:shd w:val="clear" w:color="auto" w:fill="FFFFFF"/>
        <w:jc w:val="both"/>
        <w:rPr>
          <w:sz w:val="24"/>
          <w:szCs w:val="24"/>
        </w:rPr>
      </w:pPr>
      <w:r>
        <w:rPr>
          <w:sz w:val="29"/>
          <w:szCs w:val="29"/>
        </w:rPr>
        <w:t xml:space="preserve">-   уровень </w:t>
      </w:r>
      <w:proofErr w:type="spellStart"/>
      <w:r>
        <w:rPr>
          <w:sz w:val="29"/>
          <w:szCs w:val="29"/>
        </w:rPr>
        <w:t>обученности</w:t>
      </w:r>
      <w:proofErr w:type="spellEnd"/>
      <w:r>
        <w:rPr>
          <w:sz w:val="29"/>
          <w:szCs w:val="29"/>
        </w:rPr>
        <w:t xml:space="preserve"> детей - хороший;</w:t>
      </w:r>
    </w:p>
    <w:p w:rsidR="00D47F9B" w:rsidRDefault="00D47F9B" w:rsidP="00D47F9B">
      <w:pPr>
        <w:widowControl/>
        <w:shd w:val="clear" w:color="auto" w:fill="FFFFFF"/>
        <w:jc w:val="both"/>
        <w:rPr>
          <w:sz w:val="24"/>
          <w:szCs w:val="24"/>
        </w:rPr>
      </w:pPr>
      <w:r>
        <w:rPr>
          <w:sz w:val="29"/>
          <w:szCs w:val="29"/>
        </w:rPr>
        <w:t>-   уровень развития личности - хороший;</w:t>
      </w:r>
    </w:p>
    <w:p w:rsidR="00D47F9B" w:rsidRDefault="00D47F9B" w:rsidP="00D47F9B">
      <w:pPr>
        <w:widowControl/>
        <w:shd w:val="clear" w:color="auto" w:fill="FFFFFF"/>
        <w:jc w:val="both"/>
        <w:rPr>
          <w:sz w:val="24"/>
          <w:szCs w:val="24"/>
        </w:rPr>
      </w:pPr>
      <w:r>
        <w:rPr>
          <w:sz w:val="29"/>
          <w:szCs w:val="29"/>
        </w:rPr>
        <w:t>-   уровень воспитанности личности - удовлетворительный;</w:t>
      </w:r>
    </w:p>
    <w:p w:rsidR="00D47F9B" w:rsidRDefault="00D47F9B" w:rsidP="00D47F9B">
      <w:pPr>
        <w:widowControl/>
        <w:shd w:val="clear" w:color="auto" w:fill="FFFFFF"/>
        <w:jc w:val="both"/>
        <w:rPr>
          <w:sz w:val="24"/>
          <w:szCs w:val="24"/>
        </w:rPr>
      </w:pPr>
      <w:r>
        <w:rPr>
          <w:sz w:val="29"/>
          <w:szCs w:val="29"/>
        </w:rPr>
        <w:t>-   психологический климат в объединении - удовлетворительный;</w:t>
      </w:r>
    </w:p>
    <w:p w:rsidR="00D47F9B" w:rsidRDefault="00D47F9B" w:rsidP="00D47F9B">
      <w:pPr>
        <w:widowControl/>
        <w:shd w:val="clear" w:color="auto" w:fill="FFFFFF"/>
        <w:jc w:val="both"/>
        <w:rPr>
          <w:sz w:val="24"/>
          <w:szCs w:val="24"/>
        </w:rPr>
      </w:pPr>
      <w:r>
        <w:rPr>
          <w:sz w:val="29"/>
          <w:szCs w:val="29"/>
        </w:rPr>
        <w:t>-   характер межличностных отношений между детьми - умеренный;</w:t>
      </w:r>
    </w:p>
    <w:p w:rsidR="00D47F9B" w:rsidRDefault="00D47F9B" w:rsidP="00D47F9B">
      <w:pPr>
        <w:widowControl/>
        <w:shd w:val="clear" w:color="auto" w:fill="FFFFFF"/>
        <w:jc w:val="both"/>
        <w:rPr>
          <w:sz w:val="24"/>
          <w:szCs w:val="24"/>
        </w:rPr>
      </w:pPr>
      <w:r>
        <w:rPr>
          <w:sz w:val="29"/>
          <w:szCs w:val="29"/>
        </w:rPr>
        <w:t>-   степень жизненного самоопределения личности - средняя;</w:t>
      </w:r>
    </w:p>
    <w:p w:rsidR="00D47F9B" w:rsidRDefault="00D47F9B" w:rsidP="00D47F9B">
      <w:pPr>
        <w:widowControl/>
        <w:shd w:val="clear" w:color="auto" w:fill="FFFFFF"/>
        <w:jc w:val="both"/>
        <w:rPr>
          <w:sz w:val="24"/>
          <w:szCs w:val="24"/>
        </w:rPr>
      </w:pPr>
      <w:r>
        <w:rPr>
          <w:sz w:val="29"/>
          <w:szCs w:val="29"/>
        </w:rPr>
        <w:t>-   отношение к Центру детей и их родителей - хорошее.</w:t>
      </w:r>
    </w:p>
    <w:p w:rsidR="00D47F9B" w:rsidRDefault="00D47F9B" w:rsidP="00D47F9B">
      <w:pPr>
        <w:widowControl/>
        <w:shd w:val="clear" w:color="auto" w:fill="FFFFFF"/>
        <w:jc w:val="both"/>
        <w:rPr>
          <w:sz w:val="24"/>
          <w:szCs w:val="24"/>
        </w:rPr>
      </w:pPr>
    </w:p>
    <w:p w:rsidR="00D47F9B" w:rsidRDefault="00D47F9B" w:rsidP="00D47F9B">
      <w:pPr>
        <w:widowControl/>
        <w:shd w:val="clear" w:color="auto" w:fill="FFFFFF"/>
        <w:jc w:val="both"/>
        <w:rPr>
          <w:sz w:val="24"/>
          <w:szCs w:val="24"/>
        </w:rPr>
      </w:pPr>
      <w:r>
        <w:rPr>
          <w:b/>
          <w:bCs/>
          <w:sz w:val="29"/>
          <w:szCs w:val="29"/>
          <w:u w:val="single"/>
          <w:lang w:val="en-US"/>
        </w:rPr>
        <w:t>VI</w:t>
      </w:r>
      <w:proofErr w:type="gramStart"/>
      <w:r>
        <w:rPr>
          <w:b/>
          <w:bCs/>
          <w:sz w:val="29"/>
          <w:szCs w:val="29"/>
          <w:u w:val="single"/>
        </w:rPr>
        <w:t>.  РАБОТА</w:t>
      </w:r>
      <w:proofErr w:type="gramEnd"/>
      <w:r>
        <w:rPr>
          <w:b/>
          <w:bCs/>
          <w:sz w:val="29"/>
          <w:szCs w:val="29"/>
          <w:u w:val="single"/>
        </w:rPr>
        <w:t xml:space="preserve"> С РОДИТЕЛЯМИ</w:t>
      </w:r>
    </w:p>
    <w:p w:rsidR="00D47F9B" w:rsidRDefault="00D47F9B" w:rsidP="00D47F9B">
      <w:pPr>
        <w:widowControl/>
        <w:shd w:val="clear" w:color="auto" w:fill="FFFFFF"/>
        <w:ind w:firstLine="720"/>
        <w:jc w:val="both"/>
        <w:rPr>
          <w:sz w:val="24"/>
          <w:szCs w:val="24"/>
        </w:rPr>
      </w:pPr>
      <w:r>
        <w:rPr>
          <w:sz w:val="29"/>
          <w:szCs w:val="29"/>
        </w:rPr>
        <w:t xml:space="preserve">В Центре сложилась определенная система работы с родителями. В ее основе – изучение контингента родителей (образование, возраст, профессия, хобби, настроенность на взаимодействие с </w:t>
      </w:r>
      <w:proofErr w:type="spellStart"/>
      <w:r>
        <w:rPr>
          <w:sz w:val="29"/>
          <w:szCs w:val="29"/>
        </w:rPr>
        <w:t>педколлективом</w:t>
      </w:r>
      <w:proofErr w:type="spellEnd"/>
      <w:r>
        <w:rPr>
          <w:sz w:val="29"/>
          <w:szCs w:val="29"/>
        </w:rPr>
        <w:t>) и привлечение родителей к активному участию в жизни Центра.</w:t>
      </w:r>
    </w:p>
    <w:p w:rsidR="00D47F9B" w:rsidRDefault="00D47F9B" w:rsidP="00D47F9B">
      <w:pPr>
        <w:widowControl/>
        <w:shd w:val="clear" w:color="auto" w:fill="FFFFFF"/>
        <w:ind w:firstLine="720"/>
        <w:jc w:val="both"/>
        <w:rPr>
          <w:sz w:val="24"/>
          <w:szCs w:val="24"/>
        </w:rPr>
      </w:pPr>
      <w:r>
        <w:rPr>
          <w:sz w:val="29"/>
          <w:szCs w:val="29"/>
        </w:rPr>
        <w:t xml:space="preserve">Родители через родительский совет вовлекались в </w:t>
      </w:r>
      <w:proofErr w:type="spellStart"/>
      <w:r>
        <w:rPr>
          <w:sz w:val="29"/>
          <w:szCs w:val="29"/>
        </w:rPr>
        <w:t>воспитательно</w:t>
      </w:r>
      <w:proofErr w:type="spellEnd"/>
      <w:r>
        <w:rPr>
          <w:sz w:val="29"/>
          <w:szCs w:val="29"/>
        </w:rPr>
        <w:t>-образовательный процесс (дни открытых дверей, проведение отдельных занятий, демонстрацию личных достижений воспитанников на выставках, участие в праздниках, конкурсах и т.д.).</w:t>
      </w:r>
    </w:p>
    <w:p w:rsidR="00D47F9B" w:rsidRDefault="00D47F9B" w:rsidP="00D47F9B">
      <w:pPr>
        <w:widowControl/>
        <w:shd w:val="clear" w:color="auto" w:fill="FFFFFF"/>
        <w:ind w:firstLine="720"/>
        <w:jc w:val="both"/>
        <w:rPr>
          <w:sz w:val="24"/>
          <w:szCs w:val="24"/>
        </w:rPr>
      </w:pPr>
      <w:r>
        <w:rPr>
          <w:sz w:val="29"/>
          <w:szCs w:val="29"/>
        </w:rPr>
        <w:t>Информация для родителей о состоянии и перспективах работы Центра в целом, отдельных групп шла через родительские собрания, индивидуальные консультации и общение. Привлекались родители и к руководству через Совет Центра, родительский комитет.</w:t>
      </w:r>
    </w:p>
    <w:p w:rsidR="00D47F9B" w:rsidRDefault="00D47F9B" w:rsidP="00D47F9B">
      <w:pPr>
        <w:widowControl/>
        <w:shd w:val="clear" w:color="auto" w:fill="FFFFFF"/>
        <w:ind w:firstLine="720"/>
        <w:jc w:val="both"/>
        <w:rPr>
          <w:sz w:val="24"/>
          <w:szCs w:val="24"/>
        </w:rPr>
      </w:pPr>
      <w:r>
        <w:rPr>
          <w:sz w:val="29"/>
          <w:szCs w:val="29"/>
        </w:rPr>
        <w:t>Показателями результативности работы с родителями явились:</w:t>
      </w:r>
    </w:p>
    <w:p w:rsidR="00D47F9B" w:rsidRDefault="00D47F9B" w:rsidP="00D47F9B">
      <w:pPr>
        <w:widowControl/>
        <w:shd w:val="clear" w:color="auto" w:fill="FFFFFF"/>
        <w:jc w:val="both"/>
        <w:rPr>
          <w:sz w:val="24"/>
          <w:szCs w:val="24"/>
        </w:rPr>
      </w:pPr>
      <w:r>
        <w:rPr>
          <w:sz w:val="29"/>
          <w:szCs w:val="29"/>
        </w:rPr>
        <w:t>-   удовлетворенность родителей работой Центра;</w:t>
      </w:r>
    </w:p>
    <w:p w:rsidR="00D47F9B" w:rsidRDefault="00D47F9B" w:rsidP="00D47F9B">
      <w:pPr>
        <w:widowControl/>
        <w:shd w:val="clear" w:color="auto" w:fill="FFFFFF"/>
        <w:jc w:val="both"/>
        <w:rPr>
          <w:sz w:val="24"/>
          <w:szCs w:val="24"/>
        </w:rPr>
      </w:pPr>
      <w:r>
        <w:rPr>
          <w:sz w:val="29"/>
          <w:szCs w:val="29"/>
        </w:rPr>
        <w:t>-   удовлетворенность степенью информации о ребенке, о деятельности группы и Центра;</w:t>
      </w:r>
    </w:p>
    <w:p w:rsidR="00D47F9B" w:rsidRDefault="00D47F9B" w:rsidP="00D47F9B">
      <w:pPr>
        <w:widowControl/>
        <w:shd w:val="clear" w:color="auto" w:fill="FFFFFF"/>
        <w:jc w:val="both"/>
        <w:rPr>
          <w:sz w:val="24"/>
          <w:szCs w:val="24"/>
        </w:rPr>
      </w:pPr>
      <w:r>
        <w:rPr>
          <w:sz w:val="29"/>
          <w:szCs w:val="29"/>
        </w:rPr>
        <w:t>-   удовлетворенность родителей характером их взаимодействия с педагогами и руководителем Центра.</w:t>
      </w:r>
    </w:p>
    <w:p w:rsidR="00D47F9B" w:rsidRDefault="00D47F9B" w:rsidP="00D47F9B"/>
    <w:p w:rsidR="0087307D" w:rsidRDefault="0087307D"/>
    <w:sectPr w:rsidR="00873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10E"/>
    <w:rsid w:val="0087307D"/>
    <w:rsid w:val="00D47F9B"/>
    <w:rsid w:val="00F90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EEF68A-DA12-479A-AA4C-AEA62729F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7F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7F9B"/>
    <w:pPr>
      <w:spacing w:after="0" w:line="240" w:lineRule="auto"/>
      <w:ind w:left="91" w:firstLine="851"/>
      <w:jc w:val="both"/>
    </w:pPr>
    <w:rPr>
      <w:rFonts w:ascii="Calibri" w:eastAsia="Times New Roman" w:hAnsi="Calibri" w:cs="Times New Roman"/>
      <w:lang w:eastAsia="ru-RU"/>
    </w:rPr>
  </w:style>
  <w:style w:type="paragraph" w:customStyle="1" w:styleId="Style1">
    <w:name w:val="Style1"/>
    <w:basedOn w:val="a"/>
    <w:rsid w:val="00D47F9B"/>
    <w:pPr>
      <w:spacing w:line="250" w:lineRule="exact"/>
      <w:ind w:firstLine="278"/>
      <w:jc w:val="both"/>
    </w:pPr>
    <w:rPr>
      <w:rFonts w:ascii="Arial" w:hAnsi="Arial"/>
      <w:sz w:val="24"/>
      <w:szCs w:val="24"/>
    </w:rPr>
  </w:style>
  <w:style w:type="paragraph" w:customStyle="1" w:styleId="Style2">
    <w:name w:val="Style2"/>
    <w:basedOn w:val="a"/>
    <w:rsid w:val="00D47F9B"/>
    <w:pPr>
      <w:spacing w:line="252" w:lineRule="exact"/>
      <w:ind w:firstLine="283"/>
      <w:jc w:val="both"/>
    </w:pPr>
    <w:rPr>
      <w:rFonts w:ascii="Arial" w:hAnsi="Arial"/>
      <w:sz w:val="24"/>
      <w:szCs w:val="24"/>
    </w:rPr>
  </w:style>
  <w:style w:type="character" w:customStyle="1" w:styleId="FontStyle120">
    <w:name w:val="Font Style120"/>
    <w:rsid w:val="00D47F9B"/>
    <w:rPr>
      <w:rFonts w:ascii="Arial" w:hAnsi="Arial" w:cs="Arial" w:hint="defaul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39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2227</Words>
  <Characters>12696</Characters>
  <Application>Microsoft Office Word</Application>
  <DocSecurity>0</DocSecurity>
  <Lines>105</Lines>
  <Paragraphs>29</Paragraphs>
  <ScaleCrop>false</ScaleCrop>
  <Company/>
  <LinksUpToDate>false</LinksUpToDate>
  <CharactersWithSpaces>14894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2021-01-13T12:12:00Z</dcterms:created>
  <dcterms:modified xsi:type="dcterms:W3CDTF">2021-01-13T12:16:00Z</dcterms:modified>
</cp:coreProperties>
</file>